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DCSO/307/2007 vom 28. Juni 2007</w:t>
      </w:r>
    </w:p>
    <w:p>
      <w:r>
        <w:t>GE Cour de justice, 2007-06-28, DE</w:t>
      </w:r>
    </w:p>
    <w:p>
      <w:r>
        <w:rPr>
          <w:b/>
        </w:rPr>
        <w:t xml:space="preserve">Quelle: </w:t>
      </w:r>
      <w:r>
        <w:t>https://mcp.opencaselaw.ch/entscheid/ge_gerichte_DCSO_307_2007</w:t>
      </w:r>
    </w:p>
    <w:p>
      <w:r>
        <w:t>FR: GE_GERICHTE DCSO/307/2007 du 28 juin 2007</w:t>
      </w:r>
    </w:p>
    <w:p>
      <w:r>
        <w:t>IT: GE_GERICHTE DCSO/307/2007 del 28 giugno 2007</w:t>
      </w:r>
    </w:p>
    <w:p>
      <w:pPr>
        <w:pStyle w:val="Heading2"/>
      </w:pPr>
      <w:r>
        <w:t>Regeste</w:t>
      </w:r>
    </w:p>
    <w:p>
      <w:r>
        <w:t>Résumé: Il résulte de l'instruction que les poursuites querellées s'inscrivent dans le cadre d'un litige faisant actuellement l'objet d'une procédure opposant les parties par-devant le Tribunal de Rotterdam aux Pays-Bas. Lesdites poursuites n'apparaissent donc pas comme étant totalement étrangères au droit de l'exécution forcée et manifestement dénuées de tout fondement. Il n'est dès lors pas d'emblée possible de retenir un abus de droit manifeste.</w:t>
      </w:r>
    </w:p>
    <w:p>
      <w:pPr>
        <w:pStyle w:val="Heading2"/>
      </w:pPr>
      <w:r>
        <w:t>Volltext</w:t>
      </w:r>
    </w:p>
    <w:p>
      <w:r>
        <w:t>DCSO/307/07 ! " " ## " #$%! "" #&amp;'()'*+,' - !"!</w:t>
      </w:r>
    </w:p>
    <w:p>
      <w:r>
        <w:t>.#! !$/000/1$ 23%# 42"! " "! !&amp;'/00'/5' 6, %3 ""## 78&amp;'/00'*' 6,' -! 8! 8##$ %$%4%! 9 "$-8!&amp;'15 6,'</w:t>
      </w:r>
    </w:p>
    <w:p>
      <w:r>
        <w:t>:50*0:500;$"/;#!51500;"!!$ ! '</w:t>
      </w:r>
    </w:p>
    <w:p>
      <w:r>
        <w:t>!%!&gt;?</w:t>
      </w:r>
    </w:p>
    <w:p>
      <w:r>
        <w:t>!? =$ 50$+@A!. /50(</w:t>
      </w:r>
    </w:p>
    <w:p>
      <w:r>
        <w:t>BBBBBB !? = $ ($!!@# "((() /5//// !""#$%&amp;'#&amp; "#</w:t>
      </w:r>
    </w:p>
    <w:p>
      <w:r>
        <w:t>- 2 -</w:t>
      </w:r>
    </w:p>
    <w:p>
      <w:r>
        <w:t>' 5C3500;$= $! ='BBBBBB$BBBBBB$BBBBBB$=BBBBBB $% =BBBBBB $ !! &gt; !! BBBBBB A " /4C))4000$ "! 8!#&gt; %!8! %! "! DE FBBBBBB BBBBBBG DE F=' BBBBBBG =BBBBBB ' ""7!&gt; !!BBBBBBA 78 !! =' ABBBBBB$ D</w:t>
      </w:r>
    </w:p>
    <w:p>
      <w:r>
        <w:t>E !!$ ! ! = '</w:t>
      </w:r>
    </w:p>
    <w:p>
      <w:r>
        <w:t>$!!BBBBBBA! H !".!' !#$ = ! &amp;9, :&gt;'!$""$ &gt; ! . &gt; % % " !' A. !8 !"$ &gt; 8 "' ' 5( 500;$ ! # &gt; "$ ""0;22220*J$ 0;222201K$0;22220(L$0;2222//&gt; %# 8 "!&gt; %!!BBBBBBA&gt; 8% !!BBBBBBA&gt; 8.D* * ) * E' !!#2! ##/(I500;' 6' . /( 3 500;$ =' BBBBBB$ BBBBBB$ BBBBBB =BBBBBB "" 8 $ " ! ""' $ !" "8' ' "" 5;3500;$ %&amp;, !!&amp;, 8" BBBBBB ='BBBBBB!% %$%# 38 # $" ! %".$!!"? @ %%"$%"#! # !$ " ! 8!-&gt; # "!$&gt;""" @O @ % !</w:t>
      </w:r>
    </w:p>
    <w:p>
      <w:r>
        <w:t>- 5 - $" ! !8 O @ % #% 7! D; """9%!"8" &amp;'/;O'/0'//*,' .' 5' #! " " @ ! " "! !. . ' #$ # " !8 &gt; " % !! "!$"!.# $% %Q'$ %-$ %</w:t>
      </w:r>
    </w:p>
    <w:p>
      <w:r>
        <w:t>- 6 - !% " "$ 3$ # " "! "$ # !" ! " "$ . ".! . 9 "$ ! "! &gt; 9 ""# ' " $9"%! " !$ "! "$ "!3 . % % 8% %#8 "!&gt; &lt;##!"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