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DCSO/274/2010 vom 3. Juni 2010</w:t>
      </w:r>
    </w:p>
    <w:p>
      <w:r>
        <w:t>GE Cour de justice, 2010-06-03, FR</w:t>
      </w:r>
    </w:p>
    <w:p>
      <w:r>
        <w:rPr>
          <w:b/>
        </w:rPr>
        <w:t xml:space="preserve">Quelle: </w:t>
      </w:r>
      <w:r>
        <w:t>https://mcp.opencaselaw.ch/entscheid/ge_gerichte_DCSO_274_2010</w:t>
      </w:r>
    </w:p>
    <w:p>
      <w:r>
        <w:t>FR: GE_GERICHTE DCSO/274/2010 du 3 juin 2010</w:t>
      </w:r>
    </w:p>
    <w:p>
      <w:r>
        <w:t>IT: GE_GERICHTE DCSO/274/2010 del 3 giugno 2010</w:t>
      </w:r>
    </w:p>
    <w:p>
      <w:pPr>
        <w:pStyle w:val="Heading2"/>
      </w:pPr>
      <w:r>
        <w:t>Regeste</w:t>
      </w:r>
    </w:p>
    <w:p>
      <w:r>
        <w:t>Résumé: Plainte irrecevable. Le plaignant n'a pas complété la plainte ni produit la décision attaquée dans le délai fixé.</w:t>
      </w:r>
    </w:p>
    <w:p>
      <w:pPr>
        <w:pStyle w:val="Heading2"/>
      </w:pPr>
      <w:r>
        <w:t>Erwägungen</w:t>
      </w:r>
    </w:p>
    <w:p>
      <w:r>
        <w:rPr>
          <w:b/>
        </w:rPr>
        <w:t>E. 2</w:t>
      </w:r>
    </w:p>
    <w:p>
      <w:r>
        <w:t>Les cantons sont compétents pour organiser la procédure de plainte. Les règles qu’ils édictent à cette fin ne doivent rien renfermer de contraire à la lettre et à l’esprit des assez nombreuses règles que comporte le droit fédéral en la matière (art. 20a al. 3 LP ; ATF 7B.194/2004 consid. 1 du 13 octobre 2004 ; Pierre-Robert Gilliéron, Commentaire, ad art. 20a n° 9 ss et 147 ss ; Flavio Cometta, in SchKG I, ad art. 20a n° 2 ss et 48 ; Franco Lorandi, Betreibungsrechtliche Beschwerde und Nichtigkeit. Kommentar zu den Artikeln 13-30 SchKG, Bâle- Genève-Munich 2000, ad art. 20a n° 92 ss). Il revient aux cantons de déterminer notamment la forme et le contenu auxquels doivent satisfaire les plaintes.</w:t>
      </w:r>
    </w:p>
    <w:p>
      <w:r>
        <w:t>- 3 - Selon l’art. 13 al. 1 et 2 LaLP, les plaintes à la Commission de céans doivent être formulées par écrit, être rédigées en français, être accompagnées des pièces auxquelles elles renvoient et être suffisamment motivées. Il est conforme à l’esprit du renvoi que l’art. 13 al. 5 LaLP fait à la LPA d’exiger par ailleurs que les plaintes, ne serait-ce qu’implicitement, désignent la mesure attaquée et comportent les conclusions du plaignant (art. 65 al. 1 LPA). A défaut, la Commission de céans doit impartir au plaignant un bref délai pour satisfaire à ces exigences. art. 13 al. 2 LaLP et art. 65 al. 2 phr. 3 LPA).</w:t>
      </w:r>
    </w:p>
    <w:p>
      <w:r>
        <w:rPr>
          <w:b/>
        </w:rPr>
        <w:t>E. 3</w:t>
      </w:r>
    </w:p>
    <w:p>
      <w:r>
        <w:t>Dans le cas particulier, la Commission de céans a, par pli recommandé du 6 mai 2010 imparti au plaignant un délai au 18 mai 2010 pour produire la décision querellée et compléter sa motivation en indiquant ses griefs, pièces à l'appui. Le plaignant n'a pas réceptionné cet envoi et n'a donc pas répondu dans le délai imparti. La plainte sera ainsi déclarée irrecevable, étant noté au passage que le plaignant n'invoque aucune atteinte à son minimum vital que la Commission de céans serait en mesure d'examiner en tout temps (art. 22 al. 1 LP).</w:t>
      </w:r>
    </w:p>
    <w:p>
      <w:r>
        <w:t>* * * * *</w:t>
      </w:r>
    </w:p>
    <w:p>
      <w:r>
        <w:t>- 4 -</w:t>
      </w:r>
    </w:p>
    <w:p>
      <w:r>
        <w:t>P A R C E S M O T I F S , L A C O M M I S S I O N D E S U R V E I L L A N C E S I É G E A N T E N S E C T I O N :</w:t>
      </w:r>
    </w:p>
    <w:p>
      <w:r>
        <w:t>Déclare irrecevable la plainte formée le 29 avril 2010 par M. L______ contre le procès- verbal de saisie, série n° 09 xxxx54 S.</w:t>
      </w:r>
    </w:p>
    <w:p>
      <w:r>
        <w:t>Siégeant : M. Philippe GUNTZ, président ; M. Didier BROSSET, juge assesseur et Mme Françoise SAPIN, juge assesseure suppléante.</w:t>
      </w:r>
    </w:p>
    <w:p>
      <w:r>
        <w:t>Au nom de la Commission de surveillance :</w:t>
      </w:r>
    </w:p>
    <w:p>
      <w:r>
        <w:t>Véronique PISCETTA</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