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DCSO/230/2011 vom 21. Juli 2011</w:t>
      </w:r>
    </w:p>
    <w:p>
      <w:r>
        <w:t>GE Cour de justice, 2011-07-21, FR</w:t>
      </w:r>
    </w:p>
    <w:p>
      <w:r>
        <w:rPr>
          <w:b/>
        </w:rPr>
        <w:t xml:space="preserve">Quelle: </w:t>
      </w:r>
      <w:r>
        <w:t>https://mcp.opencaselaw.ch/entscheid/ge_gerichte_DCSO_230_2011</w:t>
      </w:r>
    </w:p>
    <w:p>
      <w:r>
        <w:t>FR: GE_GERICHTE DCSO/230/2011 du 21 juillet 2011</w:t>
      </w:r>
    </w:p>
    <w:p>
      <w:r>
        <w:t>IT: GE_GERICHTE DCSO/230/2011 del 21 luglio 2011</w:t>
      </w:r>
    </w:p>
    <w:p>
      <w:pPr>
        <w:pStyle w:val="Heading2"/>
      </w:pPr>
      <w:r>
        <w:t>Regeste</w:t>
      </w:r>
    </w:p>
    <w:p>
      <w:r>
        <w:t>Résumé: L'Office des poursuites a pris une nouvelle décision et enregistré l'opposition.</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3 LP).</w:t>
      </w:r>
    </w:p>
    <w:p>
      <w:r>
        <w:t>Un avis de saisie est une mesure sujette à plainte (André E. Lebrecht, in SchKG II, ad art. 90 n° 9 ; BlSchK 2005 p. 230 ; DCSO/456/03 consid. 5.b du 20 octobre 2003) et le poursuivi a qualité pour agir par cette voie.</w:t>
      </w:r>
    </w:p>
    <w:p>
      <w:r>
        <w:t>- 3/4 -</w:t>
      </w:r>
    </w:p>
    <w:p>
      <w:r>
        <w:t>A/2118/2011-AS</w:t>
      </w:r>
    </w:p>
    <w:p>
      <w:r>
        <w:t>Formée en temps utile, sa plainte sera déclarée recevable, étant rappelé que l'opposition est un obstacle diriment à la continuation de la poursuite dès qu'elle a été déclarée dans le délai légal et tant qu'elle n'est pas levée, déclarée irrecevable à la forme ou valablement retirée.</w:t>
      </w:r>
    </w:p>
    <w:p>
      <w:r>
        <w:rPr>
          <w:b/>
        </w:rPr>
        <w:t>E. 2</w:t>
      </w:r>
    </w:p>
    <w:p>
      <w:r>
        <w:t>A teneur de l’art. 17 al. 4 LP, l’Office peut, jusqu’à l’envoi de sa réponse, procéder à un nouvel examen de la décision attaquée. S’il prend une nouvelle mesure, il la notifie sans délai aux parties et en donne connaissance à l’autorité de surveillance. En l'espèce, l'Office a, dans le délai qui lui avait été imparti pour déposer son rapport, enregistré l'opposition formée le 11 mai 2011 au commandement de payer, poursuite n° 11 xxxx84 Z, rejeté la réquisition de continuer la poursuite et annulé l'avis de saisie. Il s'ensuit que la plainte est devenue sans objet et que la cause A2118/2011 doit être rayée du rôle. Vu l'issue de la cause, le délai imparti à la poursuivante pour présenter ses observations n'a plus lieu d'être.</w:t>
      </w:r>
    </w:p>
    <w:p>
      <w:r>
        <w:t>* * * * *</w:t>
      </w:r>
    </w:p>
    <w:p>
      <w:r>
        <w:t>- 4/4 -</w:t>
      </w:r>
    </w:p>
    <w:p>
      <w:r>
        <w:t>A/2118/2011-AS PAR CES MOTIFS, L'Autorité de surveillance : A la forme : Déclare recevable la plainte formée par M. M______ contre l'avis de saisie, poursuite n° 11 xxxx84 Z. Au fond : Constate qu'elle est devenue sans objet en cours de procédure. Raye la cause A/2118/2011 du rôle. Siégeant : Madame Ariane WEYENETH, présidente ; Madame Florence CASTELLA et Monsieur Christian CHAVAZ, juges assesseur(e)s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