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DCSO/229/2007 vom 3. Mai 2007</w:t>
      </w:r>
    </w:p>
    <w:p>
      <w:r>
        <w:t>GE Cour de justice, 2007-05-03, DE</w:t>
      </w:r>
    </w:p>
    <w:p>
      <w:r>
        <w:rPr>
          <w:b/>
        </w:rPr>
        <w:t xml:space="preserve">Quelle: </w:t>
      </w:r>
      <w:r>
        <w:t>https://mcp.opencaselaw.ch/entscheid/ge_gerichte_DCSO_229_2007</w:t>
      </w:r>
    </w:p>
    <w:p>
      <w:r>
        <w:t>FR: GE_GERICHTE DCSO/229/2007 du 3 mai 2007</w:t>
      </w:r>
    </w:p>
    <w:p>
      <w:r>
        <w:t>IT: GE_GERICHTE DCSO/229/2007 del 3 maggio 2007</w:t>
      </w:r>
    </w:p>
    <w:p>
      <w:pPr>
        <w:pStyle w:val="Heading2"/>
      </w:pPr>
      <w:r>
        <w:t>Regeste</w:t>
      </w:r>
    </w:p>
    <w:p>
      <w:r>
        <w:t>Résumé: La plaignante n'a pas produit les actes attaqués dans le délai imparti.</w:t>
      </w:r>
    </w:p>
    <w:p>
      <w:pPr>
        <w:pStyle w:val="Heading2"/>
      </w:pPr>
      <w:r>
        <w:t>Volltext</w:t>
      </w:r>
    </w:p>
    <w:p>
      <w:r>
        <w:t>DCSO/229/07 ! " " #$$ " $%&amp;! "" $'()*(+,-( . !"!</w:t>
      </w:r>
    </w:p>
    <w:p>
      <w:r>
        <w:t>/$! !%011102% 34&amp;$ #3"! " "! !'(011(05( 6- &amp;4 ""$$ 78'(011(+( 6-( .! 8! 8$$% &amp;%&amp;#&amp;! 9 "%.8!'(25 6-(</w:t>
      </w:r>
    </w:p>
    <w:p>
      <w:r>
        <w:t>:0510:511;%"0;$!50511;" (</w:t>
      </w:r>
    </w:p>
    <w:p>
      <w:r>
        <w:t>!&amp;! ?????? ! ?????? !01511;"" " " 8 8 &amp; ! &amp;!% " #/!(</w:t>
      </w:r>
    </w:p>
    <w:p>
      <w:r>
        <w:t>C8 %"!! /! &gt; ??????5;511;(</w:t>
      </w:r>
    </w:p>
    <w:p>
      <w:r>
        <w:t>5; 511;% "!! ! 75111% (51@B5-(3 ! $3&amp; $"( CF(0+(05%" OP Q% "! E &gt;( CC &gt; 6C %48'-( =</w:t>
      </w:r>
    </w:p>
    <w:p>
      <w:r>
        <w:t>&gt; C</w:t>
      </w:r>
    </w:p>
    <w:p>
      <w:r>
        <w:t>OP Q $$= ! =</w:t>
      </w:r>
    </w:p>
    <w:p>
      <w:r>
        <w:t>"! !&amp;!"&lt;F$$!" 83""8$$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