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DCSO/187/2018 vom 8. Dezember 2017</w:t>
      </w:r>
    </w:p>
    <w:p>
      <w:r>
        <w:t>GE Cour de justice, 2017-12-08, FR</w:t>
      </w:r>
    </w:p>
    <w:p>
      <w:r>
        <w:rPr>
          <w:b/>
        </w:rPr>
        <w:t xml:space="preserve">Quelle: </w:t>
      </w:r>
      <w:r>
        <w:t>https://mcp.opencaselaw.ch/entscheid/ge_gerichte_DCSO_187_2018</w:t>
      </w:r>
    </w:p>
    <w:p>
      <w:r>
        <w:t>FR: GE_GERICHTE DCSO/187/2018 du 8 décembre 2017</w:t>
      </w:r>
    </w:p>
    <w:p>
      <w:r>
        <w:t>IT: GE_GERICHTE DCSO/187/2018 del 8 dicembre 2017</w:t>
      </w:r>
    </w:p>
    <w:p>
      <w:pPr>
        <w:pStyle w:val="Heading2"/>
      </w:pPr>
      <w:r>
        <w:t>Regeste</w:t>
      </w:r>
    </w:p>
    <w:p>
      <w:r>
        <w:t>Résumé: Poursuites payées. Sans objet.</w:t>
      </w:r>
    </w:p>
    <w:p>
      <w:pPr>
        <w:pStyle w:val="Heading2"/>
      </w:pPr>
      <w:r>
        <w:t>Volltext</w:t>
      </w:r>
    </w:p>
    <w:p>
      <w:r>
        <w:t>REPUBLIQUE ET</w:t>
      </w:r>
    </w:p>
    <w:p>
      <w:r>
        <w:t>CANTON DE GENEVE POUVOIR JUDICIAIRE A/4889/2017-CS DCSO/187/18 DECISION DE LA COUR DE JUSTICE Chambre de surveillance des Offices des poursuites et faillites DU JEUDI 15 MARS 2018</w:t>
      </w:r>
    </w:p>
    <w:p>
      <w:r>
        <w:t>Causes jointes A/4889/2017, A/92/2018 et A/288/2018, plaintes 17 LP formées en date des 8 décembre 2017, respectivement 11 et 25 janvier 2018 par A______.</w:t>
      </w:r>
    </w:p>
    <w:p>
      <w:r>
        <w:t>* * * * *</w:t>
      </w:r>
    </w:p>
    <w:p>
      <w:r>
        <w:t>Décision communiquée par courrier A à l'Office concerné et par pli recommandé du greffier du 16 mars 2018 à : - A______</w:t>
      </w:r>
    </w:p>
    <w:p>
      <w:r>
        <w:t>- Office des poursuites.</w:t>
      </w:r>
    </w:p>
    <w:p>
      <w:r>
        <w:t>- 2/3 -</w:t>
      </w:r>
    </w:p>
    <w:p>
      <w:r>
        <w:t>A/4889/2017-CS</w:t>
      </w:r>
    </w:p>
    <w:p>
      <w:r>
        <w:t>Attendu, EN FAIT, que par actes expédiés les 8 décembre 2017 (A/4889/2017), 11 janvier 2018 (A/92/2018) et 25 janvier 2018 (A/288/2018) au greffe de la Chambre de céans, A______ s'est plaint de retard injustifié et/ou de déni de justice dans le traitement des poursuites 16 xxxx25 J et 17 xxxx00 H, série n° 81 17 xxxx14 T, intentées à son encontre par B______ et l'ETAT DE GENEVE; Que le 24 janvier 2018, l'Office des poursuites a déposé son rapport et fourni des explications sur le déroulement des opérations dans le cadre de la série n° 81 17 xxxx14 T; qu'il a en particulier indiqué qu'un nouvel avis de saisie avait été fixé au 30 janvier 2018; Que par courriel du 29 janvier 2018, l'Office a informé la Chambre de céans de ce que les trois poursuites constituant la série n° 81 17 xxxx14 T avaient été intégralement soldées par le débiteur le 26 janvier 2018 à la caisse de l'Office; Qu'interpellé à ce sujet, A______ a déclaré maintenir ses plaintes par courrier du 14 février 2018;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procédure de plainte est régie par l'art. 20a LP et, à Genève, par la LaLP, laquelle renvoie à la LPA (art. 9 al. 4 LaLP); Que selon l'art. 70 al. 1 LPA, la Chambre de surveillance peut, d'office ou sur requête d'une des parties, joindre en une même procédure des affaires qui se rapportent à une situation identique ou à une cause juridique commune. Qu'en l'espèce, les plaintes faisant l'objet des procédures A/4889/2017, A/92/2018 et A/288/2018 concernent toutes trois la saisie, série n° 81 17 xxxx14 T; que leur objet se recoupe par ailleurs en grande partie. Qu'il y a dès lors lieu de les joindre sous le numéro de procédure A/4889/2018; Qu'il n'y a pas lieu de se déterminer plus avant sur la recevabilité des plaintes précitées; Qu'en effet, les poursuites litigieuses ayant entretemps été soldées, la présente procédure est devenue sans objet, ce qu'il y a lieu de constater; Que la procédure est gratuite (art. 20a al. 2 ch. 5 LP et art. 61 al. 2 let. a OELP). * * * * *</w:t>
      </w:r>
    </w:p>
    <w:p>
      <w:r>
        <w:t>- 3/3 -</w:t>
      </w:r>
    </w:p>
    <w:p>
      <w:r>
        <w:t>A/4889/2017-CS PAR CES MOTIFS, La Chambre de surveillance : A la forme : Ordonne la jonction des procédures A/4889/2017, A/92/2018 et A/288/2018 sous numéro A/4889/2017. Au fond : Constate que la cause est devenue sans objet en cours de procédure. Raye la cause du rôle. Siégeant : Madame Pauline ERARD, présidente; Madame Marilyn NAHMANI et Monsieur Christian CHAVAZ,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