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DAS/149/2015 vom 7. August 2015</w:t>
      </w:r>
    </w:p>
    <w:p>
      <w:r>
        <w:t>GE Cour de justice, 2015-08-07, FR</w:t>
      </w:r>
    </w:p>
    <w:p>
      <w:r>
        <w:rPr>
          <w:b/>
        </w:rPr>
        <w:t xml:space="preserve">Quelle: </w:t>
      </w:r>
      <w:r>
        <w:t>https://mcp.opencaselaw.ch/entscheid/ge_gerichte_DAS_149_2015</w:t>
      </w:r>
    </w:p>
    <w:p>
      <w:r>
        <w:t>FR: GE_GERICHTE DAS/149/2015 du 7 août 2015</w:t>
      </w:r>
    </w:p>
    <w:p>
      <w:r>
        <w:t>IT: GE_GERICHTE DAS/149/2015 del 7 agosto 2015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C/22760/2014-CS DAS/149/2015 DÉCISION DE LA COUR DE JUSTICE Chambre de surveillance DU MERCREDI 16 SEPTEMBRE 2015</w:t>
      </w:r>
    </w:p>
    <w:p>
      <w:r>
        <w:t>Recours (C/22760/2014-CS) formé en date du 7 août 2015 par A______, domicilié ______, ______, comparant en personne. * * * * * Décision communiquée par plis recommandés du greffier du 17 septembre 2015 à :</w:t>
      </w:r>
    </w:p>
    <w:p>
      <w:r>
        <w:t>- Monsieur A______ ______, ______. - Madame B______ Madame C______ SERVICE DE PROTECTION DE L'ADULTE case postale 5011, 1211 Genève 11. - TRIBUNAL DE PROTECTION DE L'ADULTE ET DE L'ENFANT.</w:t>
      </w:r>
    </w:p>
    <w:p>
      <w:r>
        <w:t>- 2/3 -</w:t>
      </w:r>
    </w:p>
    <w:p>
      <w:r>
        <w:t>C/22760/2014-CS Vu la procédure et les pièces; Vu le courrier, valant décision, du 20 juillet 2015 du Tribunal de protection de l'adulte et de l'enfant (ci-après : le Tribunal de protection) refusant notamment de lever la mesure de curatelle à l'égard de A______; Vu le recours interjeté le 7 août 2015 contre ce courrier par l'intéressé; Attendu que par lettre du 25 août 2015, A______ a déclaré retirer son recours; Considérant qu'il y a lieu de donner acte à A______ du retrait de son recours; Que la procédure n'est pas gratuite en matière de désignation de curateur (art. 394 al. 1 CC; 19 al. 1 LaCC; 67A et B (RTFMC); Qu'une avance de frais a été réclamée à hauteur de 300 fr., demande annulée en date du 9 septembre 2015; Qu'au vu du retrait, il ne sera pas perçu de frais. * * * * *</w:t>
      </w:r>
    </w:p>
    <w:p>
      <w:r>
        <w:t>- 3/3 -</w:t>
      </w:r>
    </w:p>
    <w:p>
      <w:r>
        <w:t>C/22760/2014-CS PAR CES MOTIFS, La Chambre de surveillance :</w:t>
      </w:r>
    </w:p>
    <w:p>
      <w:r>
        <w:t>Prend acte du retrait du recours interjeté par A______ contre la décision du Tribunal de protection de l'adulte et de l'enfant du 20 juillet 2015 dans la cause C/22760/2014. Cela fait : Raye la cause du rôle. Dit qu'il n'est pas perçu de frais. Siégeant : Monsieur Cédric-Laurent MICHEL, président; Monsieur Jean-Marc STRUBIN et Madame Paola CAMPOMAGNANI, juges; Madame Véronique BULUNDWE, greffière.</w:t>
      </w:r>
    </w:p>
    <w:p>
      <w:r>
        <w:t>Le président : Cédric-Laurent MICHEL</w:t>
      </w:r>
    </w:p>
    <w:p>
      <w:r>
        <w:t>La greffière : Véronique BULUNDWE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