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DAS/146/2025 vom 30. Juli 2025</w:t>
      </w:r>
    </w:p>
    <w:p>
      <w:r>
        <w:t>GE Cour de justice, 2025-07-30, FR</w:t>
      </w:r>
    </w:p>
    <w:p>
      <w:r>
        <w:rPr>
          <w:b/>
        </w:rPr>
        <w:t xml:space="preserve">Quelle: </w:t>
      </w:r>
      <w:r>
        <w:t>https://mcp.opencaselaw.ch/entscheid/ge_gerichte_DAS_146_2025</w:t>
      </w:r>
    </w:p>
    <w:p>
      <w:r>
        <w:t>FR: GE_GERICHTE DAS/146/2025 du 30 juillet 2025</w:t>
      </w:r>
    </w:p>
    <w:p>
      <w:r>
        <w:t>IT: GE_GERICHTE DAS/146/2025 del 30 luglio 2025</w:t>
      </w:r>
    </w:p>
    <w:p>
      <w:pPr>
        <w:pStyle w:val="Heading2"/>
      </w:pPr>
      <w:r>
        <w:t>Volltext</w:t>
      </w:r>
    </w:p>
    <w:p>
      <w:r>
        <w:t>REPUBLIQUE ET</w:t>
      </w:r>
    </w:p>
    <w:p>
      <w:r>
        <w:t>CANTON DE GENEVE POUVOIR JUDICIAIRE C/18130/2025 DAS/146/2025 ORDONNANCE DE LA COUR DE JUSTICE Chambre civile DU MERCREDI 30 JUILLET 2025 Requête (C/18130/2025) en retour des enfants A______, B______, C______ et D______, nés respectivement les ______ 2013, ______ 2014, ______ 2017 et ______ 2024, formée en date du 23 juillet 2025 par Monsieur E______, domicilié ______ (Portugal), représenté par Me Liza SANT'ANA LIMA, avocate. * * * * * Ordonnance communiquée par plis recommandés du greffier du 31 juillet 2025 à : - Monsieur E______ c/o Me Liza SANT'ANA LIMA, avocate Rue de Lausanne 69, case postale, 1211 Genève 1. - Madame F______ ______, ______ [GE]. - Maître G______ ______, ______ [GE]. - DIRECTION DU SERVICE DE PROTECTION DES MINEURS Route des Jeunes 1E, case postale 75, 1211 Genève 8. - AUTORITÉ CENTRALE FÉDÉRALE Office fédéral de la justice Bundesrain 20, 3003 Berne.</w:t>
      </w:r>
    </w:p>
    <w:p>
      <w:r>
        <w:t>- 2/4 -</w:t>
      </w:r>
    </w:p>
    <w:p>
      <w:r>
        <w:t>C/18130/2025 Vu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23 juillet 2025 au greffe de la Cour de justice par E______, domicilié ______ (Portugal), dirigée contre F______, résidant actuellement à Genève et relative aux enfants A______, B______, C______ et D______, nés respectivement le ______ 2013 à Genève, le ______ 2014 à Genève, le ______ 2017 à Genève et le ______ 2024 au Portugal; Que sur le fond, E______ sollicite le retour immédiat des enfants au Portugal; Attendu que la mère des enfants précités, réside provisoirement à Genève de même que ceux-ci; Vu les art. 7 à 9 LF-EEA; Considérant qu'il s'agit d'une part de requérir la détermination de la mère des enfants sur la requête déposée par le père; Que d'autre part, il s'agit de désigner aux enfants un curateur de représentation dans la procédure et de requérir de celui-ci ses déterminations relatives à ladite requête; Qu'il s'agit en outre de requérir du Service de protection des mineurs un rapport succinct sur la situation des mineurs et de procéder à l'audition des deux aînés de la fratrie; Que le requérant devra par ailleurs produire une décision ou une attestation d'une autorité de la résidence habituelle des enfants constatant que le déplacement ou le non- 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rapports et documents mentionnés ci-dessus. * * * * *</w:t>
      </w:r>
    </w:p>
    <w:p>
      <w:r>
        <w:t>- 3/4 -</w:t>
      </w:r>
    </w:p>
    <w:p>
      <w:r>
        <w:t>C/18130/2025 PAR CES MOTIFS, La Chambre civile :</w:t>
      </w:r>
    </w:p>
    <w:p>
      <w:r>
        <w:t>Préalablement : Ordonne la représentation des enfants A______, B______, C______ et D______, nés respectivement le ______ 2013 à Genève, le ______ 2014 à Genève, le ______ 2017 à Genève et le ______ 2024 au Portugal, et leur désigne en qualité de curatrice G______, avocate. Cela fait, Transmet avec la présente ordonnance un exemplaire de la requête en retour des enfants A______, B______, C______ et D______, déposée le 23 juillet 2025 par E______, à F______, au Service de protection des mineurs et à G______. Impartit à F______ un délai au 8 septembre 2025 pour se déterminer sur la requête en retour au Portugal des enfants A______, B______, C______ et D______, nés respectivement les ______ 2013, ______ 2014, ______ 2017 et ______ 2024, déposée le 23 juillet 2025. Impartit à G______ un délai au 8 septembre 2025 pour produire sa détermination. Impartit au Service de protection des mineurs un délai au 8 septembre 2025 pour transmettre son rapport. Impartit à E______ un délai au 8 septembre 2025 pour solliciter et obtenir la décision ou l'attestation des autorités portugaises prévue à l'art. 15 CLaH80. Réserve la convocation des parties, de la curatrice du mineur et du Service de protection des mineurs à une audience à fixer ultérieurement. Siégeant : Madame Sylvie DROIN, présidente ad interim; Madame Carmen FRAGA, greffière.</w:t>
      </w:r>
    </w:p>
    <w:p>
      <w:r>
        <w:t>- 4/4 -</w:t>
      </w:r>
    </w:p>
    <w:p>
      <w:r>
        <w:t>C/18130/2025 Indication des voies de recours :</w:t>
      </w:r>
    </w:p>
    <w:p>
      <w:r>
        <w:t>Conformément aux art. 72 ss de la loi fédérale sur le Tribunal fédéral du 17 juin 2005 (LTF; RS 173.110), la présente ordonnance peut être portée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