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C/6510/2016 vom 8. August 2018</w:t>
      </w:r>
    </w:p>
    <w:p>
      <w:r>
        <w:t>GE Cour de justice, 2018-08-08, FR</w:t>
      </w:r>
    </w:p>
    <w:p>
      <w:r>
        <w:rPr>
          <w:b/>
        </w:rPr>
        <w:t xml:space="preserve">Quelle: </w:t>
      </w:r>
      <w:r>
        <w:t>https://mcp.opencaselaw.ch/entscheid/ge_gerichte_C_6510_2016</w:t>
      </w:r>
    </w:p>
    <w:p>
      <w:r>
        <w:t>FR: GE_GERICHTE C/6510/2016 du 8 août 2018</w:t>
      </w:r>
    </w:p>
    <w:p>
      <w:r>
        <w:t>IT: GE_GERICHTE C/6510/2016 del 8 agosto 2018</w:t>
      </w:r>
    </w:p>
    <w:p>
      <w:pPr>
        <w:pStyle w:val="Heading2"/>
      </w:pPr>
      <w:r>
        <w:t>Regeste</w:t>
      </w:r>
    </w:p>
    <w:p>
      <w:r>
        <w:t>SÛRETÉS ; DÉPENS | CPC.99</w:t>
      </w:r>
    </w:p>
    <w:p>
      <w:pPr>
        <w:pStyle w:val="Heading2"/>
      </w:pPr>
      <w:r>
        <w:t>Erwägungen</w:t>
      </w:r>
    </w:p>
    <w:p>
      <w:r>
        <w:rPr>
          <w:b/>
        </w:rPr>
        <w:t>E. 12</w:t>
      </w:r>
    </w:p>
    <w:p>
      <w:r>
        <w:t>novembre 2018 dans la cause C/6510/2016. Condamne A______ à verser aux Services financiers du Pouvoir judiciaire à titre de sûretés en garantie des dépens la somme de 2'500 fr., en espèces ou sous forme de garantie d'une banque établie en Suisse ou d'une société d'assurance autorisée à exercer en Suisse dans un délai de 30 jours dès réception du présent arrêt. Déboute les parties de toutes autres conclusions. Réserve la suite de la procédure. Dit qu'il sera statué sur les frais et dépens de l'incident avec la décision sur le fond. Siégeant : Monsieur Laurent RIEBEN, président; Monsieur Cédric-Laurent MICHEL, Madame Ursula ZEHETBAUER GHAVAMI, juges; Madame Sandra MILLET, greffière. Le président : Laurent RIEBEN La greffière : Sandra MILLET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