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C/4002/2016 vom 9. Mai 2016</w:t>
      </w:r>
    </w:p>
    <w:p>
      <w:r>
        <w:t>GE Cour de justice, 2016-05-09, FR</w:t>
      </w:r>
    </w:p>
    <w:p>
      <w:r>
        <w:rPr>
          <w:b/>
        </w:rPr>
        <w:t xml:space="preserve">Quelle: </w:t>
      </w:r>
      <w:r>
        <w:t>https://mcp.opencaselaw.ch/entscheid/ge_gerichte_C_4002_2016</w:t>
      </w:r>
    </w:p>
    <w:p>
      <w:r>
        <w:t>FR: GE_GERICHTE C/4002/2016 du 9 mai 2016</w:t>
      </w:r>
    </w:p>
    <w:p>
      <w:r>
        <w:t>IT: GE_GERICHTE C/4002/2016 del 9 maggio 2016</w:t>
      </w:r>
    </w:p>
    <w:p>
      <w:pPr>
        <w:pStyle w:val="Heading2"/>
      </w:pPr>
      <w:r>
        <w:t>Regeste</w:t>
      </w:r>
    </w:p>
    <w:p>
      <w:r>
        <w:t>AVANCE DE FRAIS | CPC.103</w:t>
      </w:r>
    </w:p>
    <w:p>
      <w:pPr>
        <w:pStyle w:val="Heading2"/>
      </w:pPr>
      <w:r>
        <w:t>Erwägungen</w:t>
      </w:r>
    </w:p>
    <w:p>
      <w:r>
        <w:rPr>
          <w:b/>
        </w:rPr>
        <w:t>E. 30</w:t>
      </w:r>
    </w:p>
    <w:p>
      <w:r>
        <w:t>jours dès notification du présent arrêt à A______ pour s'acquitter de l'avance de frais de 3'000 fr. Sur les frais : Dit qu'il n'est pas perçu de frais judiciaires de recours. Invite les Services financiers du Pouvoir judiciaire à restituer 600 fr. à A______. Dit qu'il n'est pas alloué de dépens de recours. Siégeant : Madame Florence KRAUSKOPF, présidente; Madame Valérie LAEMMEL-JUILLARD et Monsieur Jean-Marc STRUBIN,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