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C/3221/2022 vom 14. Oktober 2024</w:t>
      </w:r>
    </w:p>
    <w:p>
      <w:r>
        <w:t>GE Cour de justice, 2024-10-14, FR</w:t>
      </w:r>
    </w:p>
    <w:p>
      <w:r>
        <w:rPr>
          <w:b/>
        </w:rPr>
        <w:t xml:space="preserve">Quelle: </w:t>
      </w:r>
      <w:r>
        <w:t>https://mcp.opencaselaw.ch/entscheid/ge_gerichte_C_3221_2022</w:t>
      </w:r>
    </w:p>
    <w:p>
      <w:r>
        <w:t>FR: GE_GERICHTE C/3221/2022 du 14 octobre 2024</w:t>
      </w:r>
    </w:p>
    <w:p>
      <w:r>
        <w:t>IT: GE_GERICHTE C/3221/2022 del 14 ottobre 2024</w:t>
      </w:r>
    </w:p>
    <w:p>
      <w:pPr>
        <w:pStyle w:val="Heading2"/>
      </w:pPr>
      <w:r>
        <w:t>Erwägungen</w:t>
      </w:r>
    </w:p>
    <w:p>
      <w:r>
        <w:rPr>
          <w:b/>
        </w:rPr>
        <w:t>E. 3</w:t>
      </w:r>
    </w:p>
    <w:p>
      <w:r>
        <w:t>L'appelant a indiqué qu'il renoncerait à ses autres conclusions d'appel si l'intimée produisait un document attestant de ce que D______ n'avait pas fait appel du jugement JTPH/13/2024 rendu le 24 janvier 2024 dans la cause C/1______/2020. Le document précité a été produit de sorte que la Cour retiendra que l'appelant a renoncé à ses conclusions n. 6.9 à 6.100.</w:t>
      </w:r>
    </w:p>
    <w:p>
      <w:r>
        <w:rPr>
          <w:b/>
        </w:rPr>
        <w:t>E. 4</w:t>
      </w:r>
    </w:p>
    <w:p>
      <w:r>
        <w:t>Les frais judiciaires d'appel, arrêtés à 10'000 fr., seront mis à la charge de l'appelant, qui succombe, et compensés avec l'avance versée par celui-ci, acquise à l'Etat de Genève (art. 106 et 111 CPC; 71 RTFMC). Il ne sera pas alloué de dépens (art. 22 LaCC). * * * * * PAR CES MOTIFS, La Chambre des prud'hommes : A la forme : Déclare recevable l'appel formé par A______ contre le jugement JTPH/14/2024 rendu le 24 janvier 2024 par le Tribunal des prud'hommes dans la cause C/3221/2022. Au fond : Confirme le jugement querellé. Déboute les parties de toutes autres conclusions. Sur les frais : Met les frais judiciaires d'appel, arrêtés à 10'000 fr., à la charge de A______ et les compense avec l'avance versée, acquise à l'Etat de Genève. Dit qu'il n'est pas alloué de dépens. Siégeant : Madame Fabienne GEISINGER-MARIETHOZ, présidente; Monsieur Claudio PANNO, Madame Karine RODRIGUEZ, juges assesseurs; Madame Fabia CURTI, greffière. Indication des voies de recours et valeur litigieuse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15'000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