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C/25980/2014 vom 21. Juli 2015</w:t>
      </w:r>
    </w:p>
    <w:p>
      <w:r>
        <w:t>GE Cour de justice, 2015-07-21, FR</w:t>
      </w:r>
    </w:p>
    <w:p>
      <w:r>
        <w:rPr>
          <w:b/>
        </w:rPr>
        <w:t xml:space="preserve">Quelle: </w:t>
      </w:r>
      <w:r>
        <w:t>https://mcp.opencaselaw.ch/entscheid/ge_gerichte_C_25980_2014</w:t>
      </w:r>
    </w:p>
    <w:p>
      <w:r>
        <w:t>FR: GE_GERICHTE C/25980/2014 du 21 juillet 2015</w:t>
      </w:r>
    </w:p>
    <w:p>
      <w:r>
        <w:t>IT: GE_GERICHTE C/25980/2014 del 21 luglio 2015</w:t>
      </w:r>
    </w:p>
    <w:p>
      <w:pPr>
        <w:pStyle w:val="Heading2"/>
      </w:pPr>
      <w:r>
        <w:t>Regeste</w:t>
      </w:r>
    </w:p>
    <w:p>
      <w:r>
        <w:t>PROTECTION DE L'UNION CONJUGALE; VOIE DE DROIT; RELATIONS PERSONNELLES; EFFET SUSPENSIF | CPC.315.5</w:t>
      </w:r>
    </w:p>
    <w:p>
      <w:pPr>
        <w:pStyle w:val="Heading2"/>
      </w:pPr>
      <w:r>
        <w:t>Erwägungen</w:t>
      </w:r>
    </w:p>
    <w:p>
      <w:r>
        <w:rPr>
          <w:b/>
        </w:rPr>
        <w:t>E. 5</w:t>
      </w:r>
    </w:p>
    <w:p>
      <w:r>
        <w:t>mois apparaît être dans l'intérêt de l'enfant; Qu'en conséquence, la requête de l'appelante sera rejetée; Qu'il sera statué sur les frais et dépens de l'incident avec la décision au fond (art. 104 al. 3 CPC). * * * * * PAR CES MOTIFS, La Chambre civile : Statuant sur suspension de l'exécution : Rejette la requête de A______ tendant à la suspension de l'effet exécutoire attaché au chiffre 3 du dispositif du jugement JTPI/7469/2015 rendu le 24 juin 2015 par le Tribunal de première instance dans la cause C/25980/2014-16. Dit qu'il sera statué sur les frais et dépens de la présente décision avec la décision sur le fond. Siégeant : Madame Nathalie LANDRY-BARTHE, présidente; Madame Audrey MARASCO, greffière. La présidente : Nathalie LANDRY-BARTHE La greffière : Audrey MARASCO Indications des voies de recours : Conformément aux art. 72 ss de la loi fédérale sur le Tribunal fédéral du 17 juin 2005 (LTF; RS 173.110), la présente décision, incidente et de nature provisionnelle (ATF 137 III 475 consid. 1 et 2), peut être portée dans les trente jours qui suivent sa notification avec expédition complète (art. 100 al. 1 LTF) par-devant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