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C/23659/2014 vom 5. August 2016</w:t>
      </w:r>
    </w:p>
    <w:p>
      <w:r>
        <w:t>GE Cour de justice, 2016-08-05, FR</w:t>
      </w:r>
    </w:p>
    <w:p>
      <w:r>
        <w:rPr>
          <w:b/>
        </w:rPr>
        <w:t xml:space="preserve">Quelle: </w:t>
      </w:r>
      <w:r>
        <w:t>https://mcp.opencaselaw.ch/entscheid/ge_gerichte_C_23659_2014</w:t>
      </w:r>
    </w:p>
    <w:p>
      <w:r>
        <w:t>FR: GE_GERICHTE C/23659/2014 du 5 août 2016</w:t>
      </w:r>
    </w:p>
    <w:p>
      <w:r>
        <w:t>IT: GE_GERICHTE C/23659/2014 del 5 agosto 2016</w:t>
      </w:r>
    </w:p>
    <w:p>
      <w:pPr>
        <w:pStyle w:val="Heading2"/>
      </w:pPr>
      <w:r>
        <w:t>Regeste</w:t>
      </w:r>
    </w:p>
    <w:p>
      <w:r>
        <w:t>PRÉJUDICE SÉRIEUX; ORDONNANCE; JONCTION DE CAUSES ; SUSPENSION DE LA PROCÉDURE | CPC.319b.2</w:t>
      </w:r>
    </w:p>
    <w:p>
      <w:pPr>
        <w:pStyle w:val="Heading2"/>
      </w:pPr>
      <w:r>
        <w:t>Erwägungen</w:t>
      </w:r>
    </w:p>
    <w:p>
      <w:r>
        <w:rPr>
          <w:b/>
        </w:rPr>
        <w:t>E. 3</w:t>
      </w:r>
    </w:p>
    <w:p>
      <w:r>
        <w:t>La recourante, qui succombe, supportera les frais de ses recours (art. 106 al. 1 CPC) - y compris ceux de la décision sur effet suspensif -, arrêtés à 700 fr. (art. 13 et 39 RTFMC), couverts par les avances déjà opérées, qui restent acquises à l'Etat. Il n'est pas alloué de dépens (art. 22 al. 2 LaCC). * * * * * PAR CES MOTIFS, La Chambre des prud'hommes, groupe 4 : Préalablement : Ordonne la jonction des recours interjetés le 25 août 2016 par A.______ SA contre la décision référencée sous JTPH/295/2016 et JTPH/296/2016 et rendue par le Tribunal des prud'hommes le 5 août 2016 dans les causes C/25495/2014-4 et C/23659/2014-4. A la forme : Déclare lesdits recours irrecevables. Au fond : Arrête les frais des recours à 700 fr., couverts par les avances déjà opérées, qui restent acquises à l'Etat de Genève. Les met à la charge de A.______ SA. Siégeant : Madame Valérie LAEMMEL-JUILLARD, présidente; Monsieur Olivier GROMETTO,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en application de l'art. 98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