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C/23310/2017 vom 19. Dezember 2018</w:t>
      </w:r>
    </w:p>
    <w:p>
      <w:r>
        <w:t>GE Cour de justice, 2018-12-19, FR</w:t>
      </w:r>
    </w:p>
    <w:p>
      <w:r>
        <w:rPr>
          <w:b/>
        </w:rPr>
        <w:t xml:space="preserve">Quelle: </w:t>
      </w:r>
      <w:r>
        <w:t>https://mcp.opencaselaw.ch/entscheid/ge_gerichte_C_23310_2017</w:t>
      </w:r>
    </w:p>
    <w:p>
      <w:r>
        <w:t>FR: GE_GERICHTE C/23310/2017 du 19 décembre 2018</w:t>
      </w:r>
    </w:p>
    <w:p>
      <w:r>
        <w:t>IT: GE_GERICHTE C/23310/2017 del 19 dicembre 2018</w:t>
      </w:r>
    </w:p>
    <w:p>
      <w:pPr>
        <w:pStyle w:val="Heading2"/>
      </w:pPr>
      <w:r>
        <w:t>Regeste</w:t>
      </w:r>
    </w:p>
    <w:p>
      <w:r>
        <w:t>POURSUITE PAR VOIE DE FAILLITE ; RÉVOCATION(EN GÉNÉRAL) | LP.190</w:t>
      </w:r>
    </w:p>
    <w:p>
      <w:pPr>
        <w:pStyle w:val="Heading2"/>
      </w:pPr>
      <w:r>
        <w:t>Volltext</w:t>
      </w:r>
    </w:p>
    <w:p>
      <w:r>
        <w:t>Genève Cour de Justice (Cour civile) Chambre civile (Sommaires) 19.12.2018 C/23310/2017</w:t>
      </w:r>
    </w:p>
    <w:p>
      <w:r>
        <w:t>POURSUITE PAR VOIE DE FAILLITE ; RÉVOCATION(EN GÉNÉRAL) | LP.190</w:t>
      </w:r>
    </w:p>
    <w:p>
      <w:r>
        <w:t>C/23310/2017 ACJC/1797/2018 du 19.12.2018 sur JTPI/17472/2018 ( SFC ) , JUGE Descripteurs : POURSUITE PAR VOIE DE FAILLITE ; RÉVOCATION(EN GÉNÉRAL) Normes : LP.190 Par ces motifs RÉPUBLIQUE ET CANTON DE GENÈVE POUVOIR JUDICIAIRE C/23310/2017 ACJC/1797/2018 ARRÊT DE LA COUR DE JUSTICE Chambre civile du MERCREDI 19 DECEMBRE 2018 Entre A______ SÀRL , sise ______, recourante contre un jugement rendu par la 22ème Chambre du Tribunal de première instance de ce canton le 8 novembre 2018, comparant par Me Enis Daci, avocat, rue Rodolphe-Toepffer 8, 1206 Genève, en l'étude duquel elle fait élection de domicile, et CONFEDERATION SUISSE, soit pour elle l'ADMINISTRATION FEDERALE DES CONTRIBUTIONS (AFC) , sise Division taxe valeur ajoutée, Schwarztorstrasse 50, 3003 Bern, intimée, comparant en personne. Vu le jugement JTPI/17472/2018 rendu le 8 novembre 2018 par le Tribunal de première instance dans la cause C/23310/2017-22 SFC, prononçant la faillite sans poursuite préalable de A______ SÀRL (ch. 1); Vu le recours formé le 26 novembre 2018 par A______ SÀRL,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art. 174 et 190 LP, 309 let. b ch. 7 et 319 ss CPC. * * * * * PAR CES MOTIFS, La Chambre civile : Annule le chiffre 1 du dispositif du jugement de faillite n° JTPI/17472/2018 rendu par le Tribunal de première instance le 8 novembre 2018 dans la cause C/23310/2017-22 SFC. Confirme le jugement précité pour le surplus. Condamne la partie recourante aux frais du recours, taxés à 220 fr., et dit qu'ils sont compensés par l'avance de frais de même montant fournie par elle, qui reste acquise à l'Etat de Genève. Siégeant : Madame Fabienne GEISINGER-MARIETHOZ, présidente; Monsieur Laurent RIEBEN et Monsieur Ivo BUETTI, juges; Madame Mélanie DE RESENDE PEREIRA, greffière. La présidente : Fabienne GEISINGER-MARIETHOZ La greffière : Mélanie DE RESENDE PEREIRA Indication des voies de recours : Conformément aux art. 72 ss de la loi fédérale sur le Tribunal fédéral du 17 juin 2005 (LTF; RS 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