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C/18207/2014 vom 9. Oktober 2014</w:t>
      </w:r>
    </w:p>
    <w:p>
      <w:r>
        <w:t>GE Cour de justice, 2014-10-09, FR</w:t>
      </w:r>
    </w:p>
    <w:p>
      <w:r>
        <w:rPr>
          <w:b/>
        </w:rPr>
        <w:t xml:space="preserve">Quelle: </w:t>
      </w:r>
      <w:r>
        <w:t>https://mcp.opencaselaw.ch/entscheid/ge_gerichte_C_18207_2014</w:t>
      </w:r>
    </w:p>
    <w:p>
      <w:r>
        <w:t>FR: GE_GERICHTE C/18207/2014 du 9 octobre 2014</w:t>
      </w:r>
    </w:p>
    <w:p>
      <w:r>
        <w:t>IT: GE_GERICHTE C/18207/2014 del 9 ottobre 2014</w:t>
      </w:r>
    </w:p>
    <w:p>
      <w:pPr>
        <w:pStyle w:val="Heading2"/>
      </w:pPr>
      <w:r>
        <w:t>Regeste</w:t>
      </w:r>
    </w:p>
    <w:p>
      <w:r>
        <w:t>SÉQUESTRE CONCERNANT UN DÉBITEUR DOMICILIÉ À L'ÉTRANGER; NOUVEAU MOYEN DE FAIT; NOTORIÉTÉ | LP.271.1.4; CPC.326</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présent recours est recevable en la forme.</w:t>
      </w:r>
    </w:p>
    <w:p>
      <w:r>
        <w:rPr>
          <w:b/>
        </w:rPr>
        <w:t>E. 2</w:t>
      </w:r>
    </w:p>
    <w:p>
      <w:r>
        <w:t>2.1 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w:t>
      </w:r>
    </w:p>
    <w:p>
      <w:r>
        <w:rPr>
          <w:b/>
        </w:rPr>
        <w:t>E. 3</w:t>
      </w:r>
    </w:p>
    <w:p>
      <w:r>
        <w:t>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 En revanche, l'extrait de la base de données de l'OCPM nouvellement produite par la recourante sera déclarée irrecevable, ainsi que les allégués de fait s'y rapportant.</w:t>
      </w:r>
    </w:p>
    <w:p>
      <w:r>
        <w:rPr>
          <w:b/>
        </w:rPr>
        <w:t>E. 4</w:t>
      </w:r>
    </w:p>
    <w:p>
      <w:r>
        <w:t>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à Genève. Elle ne fournit toutefois aucun élément recevable permettant de rendre vraisemblable cette allégation, ce que le premier juge a retenu à bon droit. La recourante ne rend ainsi pas vraisemblable l'existence de biens en Suisse appartenant au débiteur. 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150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15 octobre 2014 par A______ contre l'ordonnance SQ/480/2014 rendue le 9 octobre 2014 par le Tribunal de première instance dans la cause C/18207/2014-19 SQP. Au fond : Rejette ce recours. Déboute les parties de toutes autres conclusions. Sur les frais : Arrête les frais judiciaires à 150 fr. compensés avec l'avance de frais fournie par A______,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