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C/13416/2012 vom 14. Dezember 2012</w:t>
      </w:r>
    </w:p>
    <w:p>
      <w:r>
        <w:t>GE Cour de justice, 2012-12-14, FR</w:t>
      </w:r>
    </w:p>
    <w:p>
      <w:r>
        <w:rPr>
          <w:b/>
        </w:rPr>
        <w:t xml:space="preserve">Quelle: </w:t>
      </w:r>
      <w:r>
        <w:t>https://mcp.opencaselaw.ch/entscheid/ge_gerichte_C_13416_2012</w:t>
      </w:r>
    </w:p>
    <w:p>
      <w:r>
        <w:t>FR: GE_GERICHTE C/13416/2012 du 14 décembre 2012</w:t>
      </w:r>
    </w:p>
    <w:p>
      <w:r>
        <w:t>IT: GE_GERICHTE C/13416/2012 del 14 dicembre 2012</w:t>
      </w:r>
    </w:p>
    <w:p>
      <w:pPr>
        <w:pStyle w:val="Heading2"/>
      </w:pPr>
      <w:r>
        <w:t>Regeste</w:t>
      </w:r>
    </w:p>
    <w:p>
      <w:r>
        <w:t>; PROTECTION DE L'UNION CONJUGALE ; OBLIGATION D'ENTRETIEN ; MINIMUM VITAL ; NOUVEAU MOYEN DE FAIT | CC.176</w:t>
      </w:r>
    </w:p>
    <w:p>
      <w:pPr>
        <w:pStyle w:val="Heading2"/>
      </w:pPr>
      <w:r>
        <w:t>Erwägungen</w:t>
      </w:r>
    </w:p>
    <w:p>
      <w:r>
        <w:rPr>
          <w:b/>
        </w:rPr>
        <w:t>E. 3</w:t>
      </w:r>
    </w:p>
    <w:p>
      <w:r>
        <w:t>. 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En l'espèce, les frais judiciaires de la présente décision sont fixés à 500 fr. (art. 96 CPC cum art. 30 et 35 du Règlement fixant le tarif des frais en matière civile, RTFMC - E 1 05.10). Vu la nature du litige, ils sont mis à la charge par moitié de chaque partie, qui garde à sa charge ses propres dépens. Chaque partie plaidant au bénéfice de l'assistance judiciaire, les frais sont provisoirement supportés par l'Etat. PAR CES MOTIFS, La Chambre civile : A la forme : Déclare recevable l'appel interjeté par A______ contre le chiffre 4 du dispositif du jugement JTPI/13201/2012 rendu le 25 septembre 2012 par le Tribunal de première instance dans la cause C/13416/2012-12. Au fond : Annule le chiffre 4 dudit dispositif. Condamne A______ à verser à B______, à titre de contribution à l'entretien de la famille, allocations familiales non comprises : - pour la période du 1er décembre 2011 au 30 novembre 2012, la somme de 6'000 fr. et - à partir du 1er décembre 2012, par mois et d'avance, la somme de 500 fr. Déboute les parties de toutes autres conclusions. Sur les frais d'appel : Arrête les frais judiciaires à 500 fr., les met à la charge de A______ et d'B______ par moitié et dit qu'ils sont provisoirement supportés par l'Etat. Dit que chaque partie supporte ses propres dépens. Siégeant : Madame Marguerite JACOT-DES-COMBES, présidente; Madame Florence KRAUSKOPF, Monsieur Blaise PAGAN, juges; Madame Nathalie DESCHAMPS, greffière. La présidente : Marguerite JACOT-DES-COMBES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moyens étant limités en application de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