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CAPJ/3/2015 vom 11. November 2015</w:t>
      </w:r>
    </w:p>
    <w:p>
      <w:r>
        <w:t>GE Cour de justice, 2015-11-11, FR</w:t>
      </w:r>
    </w:p>
    <w:p>
      <w:r>
        <w:rPr>
          <w:b/>
        </w:rPr>
        <w:t xml:space="preserve">Quelle: </w:t>
      </w:r>
      <w:r>
        <w:t>https://mcp.opencaselaw.ch/entscheid/ge_gerichte_CAPJ_3_2015</w:t>
      </w:r>
    </w:p>
    <w:p>
      <w:r>
        <w:t>FR: GE_GERICHTE CAPJ/3/2015 du 11 novembre 2015</w:t>
      </w:r>
    </w:p>
    <w:p>
      <w:r>
        <w:t>IT: GE_GERICHTE CAPJ/3/2015 del 11 novembre 2015</w:t>
      </w:r>
    </w:p>
    <w:p>
      <w:pPr>
        <w:pStyle w:val="Heading2"/>
      </w:pPr>
      <w:r>
        <w:t>Regeste</w:t>
      </w:r>
    </w:p>
    <w:p>
      <w:r>
        <w:t>Résumé: Envoi à la Cour d'appel du Pouvoir judiciaire, par téléfax d'une lettre d'un détenu qui ne se plaint d'aucune décision de la Cour; cette dernière rend une décision d'irrecevabilité</w:t>
      </w:r>
    </w:p>
    <w:p>
      <w:pPr>
        <w:pStyle w:val="Heading2"/>
      </w:pPr>
      <w:r>
        <w:t>Volltext</w:t>
      </w:r>
    </w:p>
    <w:p>
      <w:r>
        <w:t>REPUBLIQUE ET CANTON DE GENEVE POUVOIR JUDICIAIRE Cour d’Appel du Pouvoir judiciaire</w:t>
      </w:r>
    </w:p>
    <w:p>
      <w:r>
        <w:t>Arrêt du 11 novembre 2015 Cause : CAPJ 3_2015</w:t>
      </w:r>
    </w:p>
    <w:p>
      <w:r>
        <w:t>Monsieur A______, recourant</w:t>
      </w:r>
    </w:p>
    <w:p>
      <w:r>
        <w:t>- 2 -</w:t>
      </w:r>
    </w:p>
    <w:p>
      <w:r>
        <w:t>CAPJ 3_2015</w:t>
      </w:r>
    </w:p>
    <w:p>
      <w:r>
        <w:t>Attendu que, par fax du 4 de ce mois, le Greffe de la Cour de céans a reçu un téléfax, daté du 16 du mois dernier, émanant du Greffe de l’Etablissement pénitentiaire fermé de Curabilis, lui communiquant une lettre manuscrite de deux pages, datée du « 15 octobre », émanant du détenu A______, adressée à la « République et canton de Genève, Pouvoir judiciaire, Cour d’appel du Pouvoir judiciaire, justice civile, Jean-Marc Juge Strubin ». Considérant que dans son courrier A______ ne se plaint d’aucune décision que la Cour de céans serait susceptible de connaître en vertu de l’article 138 de la Loi genevoise sur l’organisation judiciaire.</w:t>
      </w:r>
    </w:p>
    <w:p>
      <w:r>
        <w:t>PAR CES MOTIFS,</w:t>
      </w:r>
    </w:p>
    <w:p>
      <w:r>
        <w:t>LA COUR D’APPEL DU POUVOIR JUDICIAIRE :</w:t>
      </w:r>
    </w:p>
    <w:p>
      <w:r>
        <w:t>- Déclare irrecevable le courrier de A______ du 15 octobre 2015 susmentionné, dans la mesure où il peut être considéré comme un recours. - Renonce à percevoir des frais.</w:t>
      </w:r>
    </w:p>
    <w:p>
      <w:r>
        <w:t>Siégeants : M. Christian Murbach, Président, M. Matteo Pedrazzini, Vice-président et Mme Ursula Cassani, Juge</w:t>
      </w:r>
    </w:p>
    <w:p>
      <w:r>
        <w:t>AU NOM DE LA COUR D'APPEL DU POUVOIR JUDICIAIRE</w:t>
      </w:r>
    </w:p>
    <w:p>
      <w:r>
        <w:t>Sonia NAINA</w:t>
      </w:r>
    </w:p>
    <w:p>
      <w:r>
        <w:t>Christian MURBACH Greffière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