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A/980/2011 vom 28. Juni 2011</w:t>
      </w:r>
    </w:p>
    <w:p>
      <w:r>
        <w:t>GE Cour de justice, 2011-06-28, FR</w:t>
      </w:r>
    </w:p>
    <w:p>
      <w:r>
        <w:rPr>
          <w:b/>
        </w:rPr>
        <w:t xml:space="preserve">Quelle: </w:t>
      </w:r>
      <w:r>
        <w:t>https://mcp.opencaselaw.ch/entscheid/ge_gerichte_A_980_2011</w:t>
      </w:r>
    </w:p>
    <w:p>
      <w:r>
        <w:t>FR: GE_GERICHTE A/980/2011 du 28 juin 2011</w:t>
      </w:r>
    </w:p>
    <w:p>
      <w:r>
        <w:t>IT: GE_GERICHTE A/980/2011 del 28 giugno 2011</w:t>
      </w:r>
    </w:p>
    <w:p>
      <w:pPr>
        <w:pStyle w:val="Heading2"/>
      </w:pPr>
      <w:r>
        <w:t>Volltext</w:t>
      </w:r>
    </w:p>
    <w:p>
      <w:r>
        <w:t>Genève Cour de justice (Cour de droit public) Chambre des assurances sociales 28.06.2011 A/980/2011</w:t>
      </w:r>
    </w:p>
    <w:p>
      <w:r>
        <w:t>A/980/2011 ATAS/661/2011 du 28.06.2011 ( CHOMAG ) , REJETE En fait En droit RÉPUBLIQUE ET CANTON DE GENÈVE POUVOIR JUDICIAIRE A/980/2011 ATAS/661/2011 COUR DE JUSTICE Chambre des assurances sociales Arrêt du 28 juin 2011 2ème Chambre En la cause Madame P__________, domiciliée à Carouge GE recourante contre OFFICE CANTONAL DE L'EMPLOI, sis Service juridique, Glacis-de-Rive 6, case postale 3039, 1211 Genève 3 intimé EN FAIT Madame P__________, née en 1974 (ci-après l'assurée ou la recourante), était employée de la Confédération suisse, soit pour elle l'Office fédéral de la police, en qualité de collaboratrice de recherches, depuis le 1 er octobre 2008, pour un salaire annuel de 96'158 fr., y compris l'indemnité de résidence, son lieu de travail étant à Berne et son domicile dans le canton de Genève. Par pli du 17 mai 2010, l'assurée a informé son employeur qu'elle résiliait son contrat de travail pour le 31 août 2010. L'assurée s'est inscrite à l'Office régional de placement (ORP ou OCE : Office cantonal de l'emploi) le 15 février 2011, en annonçant rechercher un emploi de secrétaire qualifiée et d'assistante de direction à plein temps. Selon le procès-verbal d'entretien d'inscription du 16 février 2011, l'assurée a indiqué être partie en séjour linguistique de septembre 2010 au 14 février 2011, après sa démission. A cette occasion, l'assurée a remis des preuves de recherches personnelles d'emplois effectuées en février (une), en mars (trois) et en mai 2010 (cinq) auprès de la Confédération, des TPG et de la Ville de Genève, avant son départ à l'étranger. Selon le procès-verbal d'entretien de diagnostic d'insertion du 21 février 2011, l'assurée a affirmé qu'avant de partir faire un séjour linguistique, elle s'est présentée au CAI et il lui aurait été dit qu'il n'était pas nécessaire de commencer des recherches d'emplois. Pour l'avenir, son conseiller en personnel l'invite à effectuer au minimum douze recherches d'emploi par écrit, en réponse à des annonces ou en tant qu'offre spontanée. Le procès-verbal précise que le conseiller en personnel l'a informée qu'il devait la pénaliser mais qu'elle avait un droit de recours pour faire "entendre son ressenti", le dossier étant très bon, et la personne très droite, honnête, etc. L'assurée a déposé une attestation de l'école de langues "CAPE STUDIES" sise à Cape Town, en Afrique du Sud, selon laquelle l'assurée a suivi, d'abord, un cours intensif de niveau intermédiaire à raison de six heures par jour, durant onze semaines jusqu'au 17 décembre 2010, puis un cours ainsi que des leçons privées de niveau intermédiaire à raison de cinq heures par jour, durant trois semaines jusqu'au 11 février 2011. Les attestations précisent que l'élève était assidue, diligente et très appliquée. Par décision du 21 février 2011, l'OCE a suspendu le droit à l'indemnité de chômage pour une durée de douze jours, dès le 22 février 2011, dès lors que l'assurée n'a effectué aucune recherche d'emploi, de septembre 2010 jusqu'au 14 février 2011, soit durant les mois précédant son inscription au chômage, en application des barèmes du secrétariat d'Etat à l'économie (SECO) qui prévoit une suspension de douze à dix-huit jours pour un délai de congé de trois mois et plus. Par pli du 28 février 2011, l'assurée a formé opposition à la décision, faisant valoir qu'en vue d'une réorientation professionnelle, elle était partie en Afrique du Sud d'octobre 2010 à mi-février 2011 pour suivre des cours d'anglais à ses frais et sans indemnité. Avant de partir, mi-septembre, elle s'était renseignée auprès des services de l'OCE, pour savoir si elle devait s'inscrire au chômage ou remplir d'autres obligations en vue de son retour et il lui avait été répondu de ne rien faire. C'est lors de son rendez-vous le 21 février 2011 qu'elle a appris qu'elle aurait dû faire des recherches d'emplois depuis l'Afrique du Sud et qu'à défaut, elle serait pénalisée. L'assurée a motivé son opposition par le fait que l'information donnée par l'OCE était erronée, que postuler depuis l'Afrique du Sud aurait été un pur formalisme, car en raison de l'éloignement, les frais de transports et le problème de visa que cela impliquait, aucun employeur potentiel ne l'aurait convoquée pour un entretien. De plus, de telles candidatures peu crédibles lui nuiraient aujourd'hui, alors qu'elle est disponible. L'assurée a précisé qu'elle avait profité de son séjour pour préparer son retour en emploi, à savoir un curriculum vitae en anglais, le vocabulaire commercial et la correspondance anglaise. Ayant investi dans une formation continue sans demander d'indemnités, ce qui est une lourde charge financière, elle ne comprend pas pourquoi elle est pénalisée. Par décision sur opposition du 15 mars 2011, l'OCE a rejeté l'opposition, motif pris que malgré les explications données, il appartenait à l'assurée d'entreprendre des recherches d'emplois avant même de déposer une demande d'indemnisation, afin de s'assurer d'un nouvel emploi salarié et d'éviter ainsi une inscription au chômage, comme toute personne ne bénéficiant pas du régime d'assurance-chômage. Lors de son séjour linguistique en Afrique du Sud, l'assurée n'a pas fourni les efforts nécessaires pour s'assurer un nouvel emploi dès le 15 février 2011, ce qui constitue une faute et appelle une suspension dans l'exercice de son droit à l'indemnité. L'affirmation selon laquelle une information erronée lui avait été donnée n'est pas retenue, dès lors qu'il n'est pas possible de vérifier la réalité et la teneur du renseignement. Finalement, l'assurée aurait pu faire des postulations, cas échéant, des entretiens, notamment par le biais d'Internet, SKYPE, conversations vidéo et vidéo conférence. En fixant la durée de la suspension à 12 jours, l'ORP a respecté le barème du SECO et le principe de la proportionnalité. Par pli du 5 avril 2011, l'assurée a formé recours contre la décision sur opposition. Elle fait à nouveau valoir qu'elle est partie 4 mois et demi, à ses frais, suivre une formation continue dans le but de retrouver au plus vite un emploi et, par là même, diminuer les frais de l'assurance-chômage. Durant cette période, elle n'a pas été indemnisée. Elle admet qu'elle aurait pu faire des recherches le dernier mois de son séjour, un éventuel employeur ayant pu alors la contacter pour un entretien, malgré l'éloignement géographique. Elle demande donc au Tribunal d'annuler la décision susmentionnée, le cas échéant, de réduire la pénalité au minimum légal de 4 jours. Par pli du 14 avril 2011, l'OCE a persisté dans les termes de sa décision sur opposition, estimant que l'assurée n'apportait aucun élément nouveau dans son recours permettant de revoir la décision querellée. Lors de l'audience du 31 mai 2011, l'assurée a déclaré qu’avant son départ en Afrique du Sud, elle s'est rendue mi-septembre 2010 à la réception de l’OCE aux Glacis-de-Rive et a posé la question de savoir quelles démarches elle devait effectuer à l’égard du chômage en lien avec un séjour linguistique à l’étranger. L'assurée ne prétend pas avoir obtenu une réponse catégorique affirmant qu’aucune démarche ne devait être faite, mais elle est certaine que la personne à la réception ne lui a pas indiqué de démarche spécifique à effectuer. L'assurée n’a pas posé de questions plus précises. Elle a confirmé avoir librement résilié son précédent contrat de travail, ne rencontrant pas de problème particulier dans cet emploi, mais son but était de parfaire ses connaissances en anglais, dans un pays anglophone, pour élargir ses possibilités d’emploi et avait décidé d'emblée de partir de début octobre 2010 à mi-février 2011. L'assurée a ajouté qu'elle conteste surtout l’importance de la pénalité, car les douze jours de suspension s’ajoutent aux cinq jours de délai d’attente, imposés à tous les demandeurs d’emploi. A la question de savoir si elle estime normal de pouvoir prétendre à des indemnités de chômage dès son retour et avant même d’avoir cherché un emploi, elle répond qu'elle a été mal renseignée avant son départ. La représentante de l'OCE a expliqué que lorsqu’un demandeur d’emploi s’inscrit, après un séjour de longue durée à l’étranger, que ce soit à la fin de ses études ou après avoir lui-même résilié son contrat de travail, l'office applique le barème du SECO concernant le demandeur d’emploi qui n’a pas fait de recherches du tout alors que le délai de congé était de plus de trois mois. Dans ce genre de cas, il n’est pas donc pas déterminant que le demandeur d’emploi ait lui-même résilié son contrat de travail avant de partir à l’étranger, mais la durée pendant laquelle il ne fait pas de recherches. Dans le cas d’espèce, l’assurée aurait dû procéder à des recherches de mi-novembre 2010 à mi-février 2011.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au cas d'espèce. Interjeté dans les forme et délai prescrits par la loi, le présent recours est recevable (art. 56 à 61 LPGA). Le litige porte sur le point de savoir si l’intimé était fondé, par décision sur opposition du 25 août 2010, à suspendre le droit de la recourante à l’indemnité de chômage pour une durée de neuf jours à compter du 1 er juillet 2010. a)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Le droit de l'assuré à l'indemnité est suspendu lorsqu'il est établi que celui-ci est sans travail par sa propre faute (art. 30 al. 1 let. a LACI), ne fait pas tout ce qu'on peut raisonnablement exiger de lui pour trouver un travail convenable (art. 30 al. 1 let. c LACI). Aux termes de l’art. 30 al. 1 er let. a LACI, est notamment réputé sans travail par sa propre faute l’assuré qui a résilié lui-même le contrat de travail, sans avoir été préalablement assuré d’obtenir un autre emploi, sauf s’il ne pouvait être exigé de lui qu’il conservât son ancien emploi (art. 44 al. 1 er let. b de l’ordonnance du 31 août 1983 sur l’assurance-chômage obligatoire et l’indemnité en cas d’insolvabilité [OACI]). Dans le cas où l’assuré a été en réalité contraint de donner son congé par son employeur ou par l’évolution des rapports de travail, il n’est pas réputé avoir quitté volontairement son emploi. Il ne saurait non plus être sanctionné s’il existe des motifs légitimes à l’abandon de l’emploi (ATF 124 V 238 consid. 4b/aa ; ATFA non publié du 4 septembre 2001, C 378/00, consid. 2).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2011 B 316).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Cour de céans doit se limiter à examiner si l'administration a fait un usage critiquable de son pouvoir d'appréciation (arrêt 8C 316/07 du 16 avril 2008 consid. 2.2). La durée de la suspension en application de l'art 30 al. 1 let a LACI est fixée par l'art. 45 OACI. Il y a faute grave lorsque l'assuré abandonne un emploi réputé convenable sans être assuré d'obtenir un nouvel emploi, de sorte que la sanction est fixée entre 31 et 60 jours.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après avoir cherché un nouveau travail entre mars et mai 2010, alors qu'elle était encore en emploi, l'assurée a résilié son contrat de travail le 17 mai pour le 31 août 2010, puis est partie en Afrique du Sud début octobre 2010, où elle a suivi des cours intensifs d'anglais du 4 octobre au 17 décembre 2010 et du 20 janvier au 11 février 2011. Avant de s'inscrire au chômage le 15 février 2011, l'assurée n'a effectué aucune recherche d'emploi, ni durant le délai de congé de trois mois et demi avant son départ, ni durant son séjour de quatre mois et demi en Afrique du Sud. En premier lieu, aucune mesure d'instruction ne peut établir si l'information erronée évoquée a effectivement été donnée à l'assurée par un agent de l'OPE. En tous les cas, la question posée par l'assurée était suffisamment vague pour que la réponse donnée signifie, au mieux, qu'il n'était pas utile de s'inscrire au chômage ou de faire des recherches en été 2010, à défaut de volonté de prendre un emploi avant le départ pour l'étranger, mais certainement pas qu'aucune recherche n'était nécessaire sept mois après le congé donné et avant une inscription au chômage. En effet et comme le rappelle la jurisprudence, il va de soi qu'avant de solliciter des indemnités de chômage, on commence par essayer de trouver un emploi. Cela est d'autant plus vrai pour un assuré qui n'est pas licencié, mais démissionne d'un emploi stable, en vue d'un séjour à l'étranger, même si c'est dans le but principal tout à fait louable de l'apprentissage de l'anglais en vue d'une réorientation. En second lieu, les recherches d'emploi en tant que telles, à savoir les réponses à des annonces publiées dans la presse genevoise et suisse, facilement accessible par Internet ou des offres spontanées, sont aisées à effectuer depuis l'Afrique du Sud. Il est par contre exact que des entretiens d'embauche par Skype ou vidéoconférence sont peu probables pour un emploi de secrétaire de direction, qui n'est pas un métier extrêmement qualifié et internationalement recherché, pour lequel il est usuel que les candidats postulent depuis l'étranger. Cela n'est toutefois pas déterminant. En effet, l'assurée avait l'obligation et la possibilité de faire des recherches d'emploi avant de s'inscrire au chômage, l'obstacle relatif (entretiens d'embauche) lié à l'éloignement étant la conséquence d'un choix personnel qui est sans conséquence sur les obligations d'un demandeur d'emploi. En effet, le choix de suivre des cours d'anglais n'était pas dicté par la nécessité de se réorienter après un licenciement et un chômage de longue durée en raison d'un manque de qualifications, l'assurée ayant un emploi stable et correctement rémunéré avant de donner son congé. Ces cours, leur coût et le lieu de l'école relèvent donc d'un choix de l'assurée sans lien avec l'assurance-chômage. L'OCE applique au cas de l'assurée la sanction concernant l'absence totale de recherche alors que le délai de congé est de plus de trois mois eu égard au fait que l'assurée disposait de plus de trois mois avant son inscription pour chercher un emploi et a expliqué en audience les motifs justifiant l'application de l'art. 30 al. 1 let. c (et non pas let. a) OACI, même lorsque l'assuré a donné son congé, compte tenu du fait que le chômage n'intervient pas directement à l'échéance des rapports de travail. L'OCE a fixé la durée de la suspension à douze jours. Force est de constater, que cette sanction n'est pas excessive, car elle correspond au minimum de la fourchette prévue par le barème du SECO lorsque le délai de congé est de trois mois ou plus, et respecte dès lors le principe de la proportionnalité, eu égard aux motifs qui précèdent. De plus, la suspension est sans lien avec le délai d'attente de 5 jours, imposé de par la loi à tous les demandeurs d'emploi. Une suspension de 12 jours correspond au demeurant à deux semaines et demi sans indemnisation, ce qui ne semble pas déraisonnable comme délai avant d'être indemnisé pour un demandeur d'emploi qui s'inscrit au chômage deux jours après être rentré d'un séjour à l'étranger et sans avoir encore procédé à des recherches d'emploi. Le recours est donc rejeté et la décision sur opposition confirmée.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