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A/55/2013 vom 26. Februar 2013</w:t>
      </w:r>
    </w:p>
    <w:p>
      <w:r>
        <w:t>GE Cour de justice, 2013-02-26, FR</w:t>
      </w:r>
    </w:p>
    <w:p>
      <w:r>
        <w:rPr>
          <w:b/>
        </w:rPr>
        <w:t xml:space="preserve">Quelle: </w:t>
      </w:r>
      <w:r>
        <w:t>https://mcp.opencaselaw.ch/entscheid/ge_gerichte_A_55_2013</w:t>
      </w:r>
    </w:p>
    <w:p>
      <w:r>
        <w:t>FR: GE_GERICHTE A/55/2013 du 26 février 2013</w:t>
      </w:r>
    </w:p>
    <w:p>
      <w:r>
        <w:t>IT: GE_GERICHTE A/55/2013 del 26 febbraio 2013</w:t>
      </w:r>
    </w:p>
    <w:p>
      <w:pPr>
        <w:pStyle w:val="Heading2"/>
      </w:pPr>
      <w:r>
        <w:t>Volltext</w:t>
      </w:r>
    </w:p>
    <w:p>
      <w:r>
        <w:t>Genève Cour de justice (Cour de droit public) Chambre des assurances sociales 26.02.2013 A/55/2013</w:t>
      </w:r>
    </w:p>
    <w:p>
      <w:r>
        <w:t>A/55/2013 ATAS/203/2013 du 26.02.2013 ( AI ) , SANS OBJET RÉPUBLIQUE ET CANTON DE GENÈVE POUVOIR JUDICIAIRE A/55/2013 ATAS/203/2013 COUR DE JUSTICE Chambre des assurances sociales Arrêt du 26 février 2013 2 ème Chambre En la cause Madame R__________, domiciliée à Meyrin recourante contre OFFICE DE L'ASSURANCE-INVALIDITE DU CANTON DE GENEVE, Service juridique, rue des Gares 12, 1211 Genève 2 intimé ATTENDU EN FAIT Que par décision du 27 novembre 2012, l'OFFICE DE L'ASSURANCE-INVALIDITE DU CANTON DE GENEVE (ci-après l'OAI ou l'intimé), a supprimé, avec effet rétroactif au 1 er août 2012, la rente complémentaire AI versée à Madame R__________ (ci-après l'assurée ou la recourante), en faveur de sa fille RA__________, après avoir constaté que l'enfant ne poursuivait plus d'études ni de formation professionnelle ; Que dans son recours du 7 janvier 2013, la recourante a fait valoir que sa fille avait poursuivi sa formation auprès des EPI par un stage ayant débuté le 12 novembre 2012 ; Qu’un délai a été fixé à l'OAI au 15 février 2013 pour répondre et déposer son dossier ; Que selon le préavis de la Caisse de compensation du 11 février 2013, la formation de l'enfant RA__________ n'a jamais été interrompue, à tout le moins jusqu'au 17 février 2013, date de la fin de la formation entreprise à l'EPI, de sorte que le droit de l'assurée à la rente pour enfant en faveur de RA__________ doit être reconsidérée ; Que par pli du 14 février 2013, l'OAI a informé la Cour de céans avoir reconsidéré sa décision, estimant, après examen attentif du cas et sur la base du préavis de la caisse que la rente pour l'enfant RA__________ devait être à nouveau versée dès le 1 er août 2012 et jusqu'à fin février 2013. CONSIDERANT EN DROIT Qu’aux termes de l’art. 53 de la loi fédérale sur la partie générale du droit des assurances sociales, du 6 octobre 2000 (LPGA; RS 830.1), l’assurance peut reconsidérer sa décision ou sa décision sur opposition jusqu’à l’envoi de son préavis au Tribunal ; Que tel est le cas en l’espèce ; Qu’au vu de l’annulation de la décision, le recours devient sans objet et qu’il convient de rayer la cause du rôle. *** PAR CES MOTIFS, LA CHAMBRE DES ASSURANCES SOCIALES : Prend acte de la décision rendue par l’intimé le 14 février 2013. Constate que le recours est devenu sans objet.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