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A/4334/2008 vom 11. März 2009</w:t>
      </w:r>
    </w:p>
    <w:p>
      <w:r>
        <w:t>GE Cour de justice, 2009-03-11, FR</w:t>
      </w:r>
    </w:p>
    <w:p>
      <w:r>
        <w:rPr>
          <w:b/>
        </w:rPr>
        <w:t xml:space="preserve">Quelle: </w:t>
      </w:r>
      <w:r>
        <w:t>https://mcp.opencaselaw.ch/entscheid/ge_gerichte_A_4334_2008</w:t>
      </w:r>
    </w:p>
    <w:p>
      <w:r>
        <w:t>FR: GE_GERICHTE A/4334/2008 du 11 mars 2009</w:t>
      </w:r>
    </w:p>
    <w:p>
      <w:r>
        <w:t>IT: GE_GERICHTE A/4334/2008 del 11 marzo 2009</w:t>
      </w:r>
    </w:p>
    <w:p>
      <w:pPr>
        <w:pStyle w:val="Heading2"/>
      </w:pPr>
      <w:r>
        <w:t>Volltext</w:t>
      </w:r>
    </w:p>
    <w:p>
      <w:r>
        <w:t>Genève Cour de justice (Cour de droit public) Chambre des assurances sociales 11.03.2009 A/4334/2008</w:t>
      </w:r>
    </w:p>
    <w:p>
      <w:r>
        <w:t>A/4334/2008 ATAS/294/2009 du 11.03.2009 ( CHOMAG ) , CONCILIE Par ces motifs RÉPUBLIQUE ET CANTON DE GENÈVE POUVOIR JUDICIAIRE A/4334/2008 ATAS/294/2009 ARRET DU TRIBUNAL CANTONAL DES ASSURANCES SOCIALES Chambre 4 du 11 mars 2009 En la cause Madame S__________, domiciliée à Satigny recourante contre OFFICE CANTONAL DE L'EMPLOI, Service des mesures cantonale, sis rue Alexandre-Gavard 28, Carouge intimé Vu le recours pour déni de justice déposé par Madame S__________ le 1 er décembre 2009 contre l’OFFICE CANTONAL DE L’EMPLOI, Service des mesures cantonales ; Vu la réponse du 14 janvier 2009 de l’intimé; Vu l’audience de comparution personnelle des parties de ce jour lors de laquelle les représentants de l’intimé, au vu des pièces au dossier et des explications fournies, ont proposé d’annuler leur décision d’annulation de dossier du 10 octobre 2008 et par conséquent celle du 22 octobre 2008 ; Attendu que la recourante a déclaré avoir obtenu satisfaction ; PAR CES MOTIFS, LE TRIBUNAL CANTONAL DES ASSURANCES SOCIALES Statuant d’accord entre les parties (conformément à l’art. 56 W LOJ) Donne acte à l’OFFICE CANTONAL DE L’EMPLOI, Service des mesures cantonales, de ce qu’il annule sa décision d’annulation de dossier de Madame S__________ du 10 octobre 2008 ainsi que celle du 22 octobre 2008. L’y condamne en tant que de besoin. Dit que la procédure est gratuite. La greffière : Isabelle CASTILLO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