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A/4196/2016 vom 25. Januar 2017</w:t>
      </w:r>
    </w:p>
    <w:p>
      <w:r>
        <w:t>GE Cour de justice, 2017-01-25, FR</w:t>
      </w:r>
    </w:p>
    <w:p>
      <w:r>
        <w:rPr>
          <w:b/>
        </w:rPr>
        <w:t xml:space="preserve">Quelle: </w:t>
      </w:r>
      <w:r>
        <w:t>https://mcp.opencaselaw.ch/entscheid/ge_gerichte_A_4196_2016</w:t>
      </w:r>
    </w:p>
    <w:p>
      <w:r>
        <w:t>FR: GE_GERICHTE A/4196/2016 du 25 janvier 2017</w:t>
      </w:r>
    </w:p>
    <w:p>
      <w:r>
        <w:t>IT: GE_GERICHTE A/4196/2016 del 25 gennaio 2017</w:t>
      </w:r>
    </w:p>
    <w:p>
      <w:pPr>
        <w:pStyle w:val="Heading2"/>
      </w:pPr>
      <w:r>
        <w:t>Volltext</w:t>
      </w:r>
    </w:p>
    <w:p>
      <w:r>
        <w:t>Genève Cour de justice (Cour de droit public) Chambre des assurances sociales 25.01.2017 A/4196/2016</w:t>
      </w:r>
    </w:p>
    <w:p>
      <w:r>
        <w:t>A/4196/2016 ATAS/45/2017 du 25.01.2017 ( PC ) , SANS OBJET rÉpublique et canton de genÈve POUVOIR JUDICIAIRE A/4196/2016 ATAS/45/2017 COUR DE JUSTICE Chambre des assurances sociales Arrêt du 25 janvier 2017 4 ème Chambre En la cause Madame A______, domiciliée à ONEX, représentée par Madame B______ recourante contre SERVICE DES PRESTATIONS COMPLÉMENTAIRES, sis route de Chêne 54, GENÈVE intimé ATTENDU EN FAIT Que par décision sur opposition du 14 novembre 2016, le service des prestations complémentaires (ci-après SPC ou l’intimé) a confirmé sa décision du 19 septembre 2016 demandant la restitution de CHF 5'929.- à Madame A______ (ci-après la recourante) ; Que par courrier du 5 décembre 2016, la recourante, représentée par sa fille Madame B______, a interjeté recours contre cette décision ; Qu’un délai a été fixé au SPC au 12 janvier 2017 pour répondre et déposer son dossier ; Que par pli du 12 janvier 2017, le SPC a informé la chambre de céans avoir reconsidéré sa décision, considérant, après examen attentif du cas, que la somme de CHF 5'929.- n’est pas due ;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12 janvier 2017.![endif]&gt;![if&gt;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