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A/3848/2017 vom 24. Oktober 2017</w:t>
      </w:r>
    </w:p>
    <w:p>
      <w:r>
        <w:t>GE Cour de justice, 2017-10-24, FR</w:t>
      </w:r>
    </w:p>
    <w:p>
      <w:r>
        <w:rPr>
          <w:b/>
        </w:rPr>
        <w:t xml:space="preserve">Quelle: </w:t>
      </w:r>
      <w:r>
        <w:t>https://mcp.opencaselaw.ch/entscheid/ge_gerichte_A_3848_2017</w:t>
      </w:r>
    </w:p>
    <w:p>
      <w:r>
        <w:t>FR: GE_GERICHTE A/3848/2017 du 24 octobre 2017</w:t>
      </w:r>
    </w:p>
    <w:p>
      <w:r>
        <w:t>IT: GE_GERICHTE A/3848/2017 del 24 ottobre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24.10.2017 A/3848/2017</w:t>
      </w:r>
    </w:p>
    <w:p>
      <w:r>
        <w:t>A/3848/2017 ATAS/945/2017 du 24.10.2017 ( AI ) , RETIRE rÉpublique et canton de genÈve POUVOIR JUDICIAIRE A/3848/2017 ATAS/945/2017 COUR DE JUSTICE Chambre des assurances sociales Arrêt du 24 octobre 2017 2 ème Chambre En la cause Monsieur A______, domicilié à GENÈVE recourant contre OFFICE DE L'ASSURANCE-INVALIDITÉ DU CANTON DE GENÈVE, sis rue des Gares 12, GENÈVE intimé Vu le recours déposé en date du 19 septembre 2017 par Monsieur A______ contre la décision du 24 août 2017 de refus d’entrer en matière rendue par l’office de l’assurance-invalidité du canton de Genève ; Vu l’écriture de Monsieur A______ du 12 octobre 2017, par laquelle il indique retirer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