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A/364/2018 vom 12. Juni 2018</w:t>
      </w:r>
    </w:p>
    <w:p>
      <w:r>
        <w:t>GE Cour de justice, 2018-06-12, FR</w:t>
      </w:r>
    </w:p>
    <w:p>
      <w:r>
        <w:rPr>
          <w:b/>
        </w:rPr>
        <w:t xml:space="preserve">Quelle: </w:t>
      </w:r>
      <w:r>
        <w:t>https://mcp.opencaselaw.ch/entscheid/ge_gerichte_A_364_2018</w:t>
      </w:r>
    </w:p>
    <w:p>
      <w:r>
        <w:t>FR: GE_GERICHTE A/364/2018 du 12 juin 2018</w:t>
      </w:r>
    </w:p>
    <w:p>
      <w:r>
        <w:t>IT: GE_GERICHTE A/364/2018 del 12 giugno 2018</w:t>
      </w:r>
    </w:p>
    <w:p>
      <w:pPr>
        <w:pStyle w:val="Heading2"/>
      </w:pPr>
      <w:r>
        <w:t>Volltext</w:t>
      </w:r>
    </w:p>
    <w:p>
      <w:r>
        <w:t>Genève Cour de justice (Cour de droit public) Chambre des assurances sociales 12.06.2018 A/364/2018</w:t>
      </w:r>
    </w:p>
    <w:p>
      <w:r>
        <w:t>A/364/2018 ATAS/523/2018 du 12.06.2018 ( PC ) , REJETE rÉpublique et canton de genÈve POUVOIR JUDICIAIRE A/364/2018 ATAS/523/2018 COUR DE JUSTICE Chambre des assurances sociales Arrêt du 12 juin 2018 1 ère Chambre En la cause Monsieur A______, domicilié à ONEX recourant contre SERVICE DES PRESTATIONS COMPLÉMENTAIRES, sis route de Chêne 54, GENÈVE intimé Attendu en fait que Monsieur A______ (ci-après : l’assuré), né le ______ 1935, a été mis au bénéfice de prestations complémentaires depuis janvier 2000 ; Que le service des prestations complémentaires (ci-après : SPC) a procédé à la révision de son dossier et, par décision du 26 mai 2017, lui a réclamé le remboursement de la somme de CHF 5'591.- (CHF 4'985.- + CHF 606.-), représentant les prestations versées à tort de septembre 2014 à septembre 2016, soit les prestations complémentaires, d’une part, et le subside d’assurance-maladie, d’autre part ; Que le 23 juin 2017, l’assuré a déposé auprès du SPC une demande de remise de l’obligation de restituer ladite somme ; Que par décision du 12 octobre 2017, le SPC a rejeté sa demande ; Que par courrier du 16 novembre 2017, l’assuré a contesté ce refus ; Que par décision du 3 janvier 2018, le SPC a déclaré l’opposition irrecevable pour cause de tardiveté ; Que le 16 janvier 2018, l’assuré a interjeté recours contre ladite décision, alléguant que « ce que l’on me reproche, c’est quelques jours de retard sur le délai de trente jours suivant la notification. En effet, il m’a été impossible de satisfaire ce point précis : ma femme étant décédée en Italie, j’ai été appelé pour des problèmes de sa tombe et du marbrier. Ce dernier m’avise d’un retard de sept à dix jours et suis resté sur place en espérant qu’il aille plus vite, ce qui m’a fait perdre ce « fameux » délai » ; Que dans sa réponse du 22 février 2018, le SPC a conclu au rejet du recours ; qu’il relève que l’assuré a retiré le pli recommandé contenant la décision litigieuse le 14 octobre 2017 au guichet de la Poste ; Que le 23 avril 2018, la chambre de céans a invité l’assuré à préciser la période durant laquelle il avait séjourné en Italie et à produire tout document l’attestant ; Que le 2 mai 2018, l’assuré a expliqué qu’il était allé en Italie en voiture et qu’il avait logé chez la cousine de son épouse ; Que la chambre de céans a ordonné la comparution personnelle des parties le 5 juin 2018 ; qu’à cette occasion, l’assuré a déclaré que « Je ne me souviens plus bien de la date à laquelle je suis parti en Italie pour m’occuper de la tombe de mon épouse. J’ai dû partir précipitamment parce qu’il y avait eu des erreurs quant à l’emplacement de la tombe et quant à la pierre tombale elle-même. Je suis resté sur place, sauf erreur, 17 jours, presque trois semaines. Lorsque je suis allé en Italie, j’ai payé le péage du Mont-Blanc avec l’argent que mon fils m’a donné et l’essence en espèces, je n’ai pas eu de frais de logement, une cousine m’a accueilli. Je n’ai pas retiré d’argent sur mon compte bancaire lorsque j’étais en Italie. Ma cousine ne pourra pas établir d’attestation quant à la durée de mon séjour en Italie en octobre-novembre 2017. Elle ne s’en souviendra pas. Elle est très gentille, elle m’accueille à chaque fois que j’y vais. Toutes ces histoires relatives à la tombe de mon épouse m’ont beaucoup perturbé. Je ne sais pas pour quelle raison je n’ai pas agi dès que je suis rentré d’Italie. C’est moi-même qui m’occupe de mes affaires, de mes courriers. J’ai quelques connaissances en droit apprises à l’école de commerce. Mon frère est avocat, mais je ne lui ai rien demandé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datée du 12 octobre 2017, a été adressée à l’assuré par pli recommandé ; que celui-ci l’a retiré le 14 octobre 2017 ; que le délai d’opposition est échu le lundi 13 novembre 2017 ; que déposée le 16 novembre 2017, l’opposition est tardive ; Que l’assuré allègue avoir dû se rendre en Italie pour assumer différentes obligations en relation avec le décès de son épouse survenu le 13 septembre 2016 ; qu’il ne se souvient cependant pas à quelle date il est parti, ni quand il est revenu ; qu’il n’a pas été en mesure de prouver la durée de son séjour ; qu’il n’est dès lors pas établi, ni rendu vraisemblable, que son séjour en Italie l’ait empêché de former opposition dans le délai de trente jours à compter du 14 octobre 2017 ; qu’au demeurant, si ce séjour n’a pas dépassé 17 jours, voire trois semaines, ainsi qu’il l’allègue, il disposait encore du temps nécessaire pour agir avant l’expiration du délai légal ; Que force est dès lors de rejeter le recours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