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A/3619/2016 vom 12. Januar 2017</w:t>
      </w:r>
    </w:p>
    <w:p>
      <w:r>
        <w:t>GE Cour de justice, 2017-01-12, FR</w:t>
      </w:r>
    </w:p>
    <w:p>
      <w:r>
        <w:rPr>
          <w:b/>
        </w:rPr>
        <w:t xml:space="preserve">Quelle: </w:t>
      </w:r>
      <w:r>
        <w:t>https://mcp.opencaselaw.ch/entscheid/ge_gerichte_A_3619_2016</w:t>
      </w:r>
    </w:p>
    <w:p>
      <w:r>
        <w:t>FR: GE_GERICHTE A/3619/2016 du 12 janvier 2017</w:t>
      </w:r>
    </w:p>
    <w:p>
      <w:r>
        <w:t>IT: GE_GERICHTE A/3619/2016 del 12 gennaio 2017</w:t>
      </w:r>
    </w:p>
    <w:p>
      <w:pPr>
        <w:pStyle w:val="Heading2"/>
      </w:pPr>
      <w:r>
        <w:t>Volltext</w:t>
      </w:r>
    </w:p>
    <w:p>
      <w:r>
        <w:t>Genève Cour de justice (Cour de droit public) Chambre des assurances sociales 12.01.2017 A/3619/2016</w:t>
      </w:r>
    </w:p>
    <w:p>
      <w:r>
        <w:t>A/3619/2016 ATAS/10/2017 du 12.01.2017 ( AI ) , SANS OBJET rÉpublique et canton de genÈve POUVOIR JUDICIAIRE A/3619/2016 ATAS/10/2017 COUR DE JUSTICE Chambre des assurances sociales Arrêt du 12 janvier 2017 5 ème Chambre En la cause Monsieur A______, domicilié à GENÈVE recourant contre OFFICE DE L'ASSURANCE-INVALIDITE DU CANTON DE GENEVE, sis rue des Gares 12, GENÈVE intimé Vu la décision du 13 octobre 2016 de l’office de l’assurance-invalidité du canton de Genève (OAI) accordant à Monsieur A______ une rente d’invalidité entière de décembre 2015 à juin 2016 ; Vu le recours de l’assuré du 24 octobre 2016, concluant à ce que cette décision soit reconsidérée ; Attendu que, par décision du 6 décembre 2016, l’OAI a annulé et remplacé sa décision du 13 octobre 2016, tout en décidant de reprendre l’instruction et, ceci fait, de statuer à nouveau ; Qu’il s’avère ainsi que le recours est devenu sans objet. *** PAR CES MOTIFS, LA CHAMBRE DES ASSURANCES SOCIALES : 1.        Déclare le recours sans objet.![endif]&gt;![if&gt; 2.        Raye la cause du rôle.![endif]&gt;![if&gt;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