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A/3387/2007 vom 8. November 2007</w:t>
      </w:r>
    </w:p>
    <w:p>
      <w:r>
        <w:t>GE Cour de justice, 2007-11-08, FR</w:t>
      </w:r>
    </w:p>
    <w:p>
      <w:r>
        <w:rPr>
          <w:b/>
        </w:rPr>
        <w:t xml:space="preserve">Quelle: </w:t>
      </w:r>
      <w:r>
        <w:t>https://mcp.opencaselaw.ch/entscheid/ge_gerichte_A_3387_2007</w:t>
      </w:r>
    </w:p>
    <w:p>
      <w:r>
        <w:t>FR: GE_GERICHTE A/3387/2007 du 8 novembre 2007</w:t>
      </w:r>
    </w:p>
    <w:p>
      <w:r>
        <w:t>IT: GE_GERICHTE A/3387/2007 del 8 novembre 2007</w:t>
      </w:r>
    </w:p>
    <w:p>
      <w:pPr>
        <w:pStyle w:val="Heading2"/>
      </w:pPr>
      <w:r>
        <w:t>Regeste</w:t>
      </w:r>
    </w:p>
    <w:p>
      <w:r>
        <w:t>Adjudication. Vente aux enchères. Responsabilité. | La débitrice n'a pas été informée personnellement de la tenue de la vente aux enchères forcées. La procédure de réalisation est viciée et les enchères devraient être annulées. La restitution des biens adjugés étant impossible en l'espèce - l'Office des poursuites n'établissant pas de liste des acquéreurs - la Commission de surveillance des Offices des poursuites et des faillites ne peut annuler la vente, la plaignante étant invitée à agir par la voie de l'action en responsabilité contre l'Etat. | LP.5; LP.125.3; LP.132.a</w:t>
      </w:r>
    </w:p>
    <w:p>
      <w:pPr>
        <w:pStyle w:val="Heading2"/>
      </w:pPr>
      <w:r>
        <w:t>Erwägungen</w:t>
      </w:r>
    </w:p>
    <w:p>
      <w:r>
        <w:rPr>
          <w:b/>
        </w:rPr>
        <w:t>E. 4</w:t>
      </w:r>
    </w:p>
    <w:p>
      <w:r>
        <w:t>Il est statué sans frais ni dépens (art. 20a al. 2 ch. 5 LP ; art. 61 al 2 let. a et 62 al. 2 OELP). * * * * * PAR CES MOTIFS, LA COMMISSION DE SURVEILLANCE SIÉGEANT EN SECTION : A la forme : Déclare recevable la plainte formée A/3387/2007 le 10 septembre 2007 par G______ SA contre la vente aux enchères forcée du 15 juin 2007 des biens objets du procès-verbal de saisie, série n° 03 xxxx31 L. Au fond : 1. La rejette. 2. Déboute les parties de toutes autres conclusions. Siégeant : M. Grégory BOVEY, président ; MM. Denis MATHEY et Olivier WEHRLI,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