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A/3080/2018 vom 12. Juli 2019</w:t>
      </w:r>
    </w:p>
    <w:p>
      <w:r>
        <w:t>GE Cour de justice, 2019-07-12, FR</w:t>
      </w:r>
    </w:p>
    <w:p>
      <w:r>
        <w:rPr>
          <w:b/>
        </w:rPr>
        <w:t xml:space="preserve">Quelle: </w:t>
      </w:r>
      <w:r>
        <w:t>https://mcp.opencaselaw.ch/entscheid/ge_gerichte_A_3080_2018</w:t>
      </w:r>
    </w:p>
    <w:p>
      <w:r>
        <w:t>FR: GE_GERICHTE A/3080/2018 du 12 juillet 2019</w:t>
      </w:r>
    </w:p>
    <w:p>
      <w:r>
        <w:t>IT: GE_GERICHTE A/3080/2018 del 12 luglio 2019</w:t>
      </w:r>
    </w:p>
    <w:p>
      <w:pPr>
        <w:pStyle w:val="Heading2"/>
      </w:pPr>
      <w:r>
        <w:t>Volltext</w:t>
      </w:r>
    </w:p>
    <w:p>
      <w:r>
        <w:t>Genève Cour de justice (Cour de droit public) Chambre des assurances sociales 12.07.2019 A/3080/2018</w:t>
      </w:r>
    </w:p>
    <w:p>
      <w:r>
        <w:t>A/3080/2018 ATAS/661/2019 du 12.07.2019 ( LCA ) , ACCORD Par ces motifs rÉpublique et canton de genÈve POUVOIR JUDICIAIRE A/3080/2018 ATAS/661/2019 COUR DE JUSTICE Chambre des assurances sociales Arrêt du 12 juillet 2019 8 ème Chambre En la cause Madame A______, domiciliée à FRIBOURG, comparant avec élection de domicile en l'étude de Maître Patrick SPINEDI demanderesse contre ALLIANZ SUISSE SOCIETE D'ASSURANCES SA, sise Richtiplatz 1, Wallisellen défenderesse Vu la demande en paiement déposée par Madame A______ (ci-après la demanderesse) en date du 11 septembre 2018, concluant à la condamnation d'Allianz Société Suisse d'Assurance SA (ci-après : Allianz ou la défenderesse) au paiement des indemnités journalières correspondant à la période du 5 janvier au 31 août 2018 pour un total de CHF 52'719.08, avec intérêts à 5% dès le 5 janvier 2018, sous réserve d'amplification ; Vu la réponse de la défenderesse du 10 janvier 2019 concluant au rejet de la demande; Vu la réplique du 15 janvier 2019 et la duplique du 15 mars 2019 ; Vu les dernières conclusions de la demanderesse du 11 juillet 2019 ; Vu les pièces figurant au dossier ; Vu l'audience de comparution personnelle des parties du 12 juillet 2019 et l'accord intervenu entre les parties, aux termes duquel Allianz s'engage à verser à la demanderesse sous les dix jours à compter du présent accord la somme de CHF 32'500 (trente-deux mille cinq cent francs) tout compris et pour solde de tout compte, moyennant quoi la demanderesse n'a plus aucune prétention à faire valoir à l'encontre de la défenderesse ; PAR CES MOTIFS, LA CHAMBRE DES ASSURANCES SOCIALES Statuant d'accord entre les parties 1.        Donne acte à Allianz Suisse Société d'Assurances SA de son accord de verser à Madame A______, pour solde de tout compte, la somme de CHF 32'500.- auprès de la Banque Cantonale de Fribourg. 2.        L'y condamne en tant que de besoin. 3.        Donne acte A______ de ce qu'elle accepte l'accord et n'a plus aucune prétention à faire valoir à l'encontre d'Allianz Suisse Société d'Assurances SA. 4.        Compense les dépens. 5.        Dit que la procédure est gratuite. 6.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(Tribunal fédéral suisse, avenue du Tribunal fédéral 29, 1000 Lausanne 14), sans égard à sa valeur litigieuse (art. 74 al. 2 let. b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invoqués comme moyens de preuve, doivent être joints à l'envoi. La greffière Irene PONCET La présidente suppléante Juliana BALDÉ Une copie conforme du présent arrêt est notifiée aux parties ainsi qu'à l'Autorité fédérale de surveillance des marchés financiers (FINMA)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