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A/3002/2009 vom 21. Oktober 2009</w:t>
      </w:r>
    </w:p>
    <w:p>
      <w:r>
        <w:t>GE Cour de justice, 2009-10-21, FR</w:t>
      </w:r>
    </w:p>
    <w:p>
      <w:r>
        <w:rPr>
          <w:b/>
        </w:rPr>
        <w:t xml:space="preserve">Quelle: </w:t>
      </w:r>
      <w:r>
        <w:t>https://mcp.opencaselaw.ch/entscheid/ge_gerichte_A_3002_2009</w:t>
      </w:r>
    </w:p>
    <w:p>
      <w:r>
        <w:t>FR: GE_GERICHTE A/3002/2009 du 21 octobre 2009</w:t>
      </w:r>
    </w:p>
    <w:p>
      <w:r>
        <w:t>IT: GE_GERICHTE A/3002/2009 del 21 ottobre 2009</w:t>
      </w:r>
    </w:p>
    <w:p>
      <w:pPr>
        <w:pStyle w:val="Heading2"/>
      </w:pPr>
      <w:r>
        <w:t>Volltext</w:t>
      </w:r>
    </w:p>
    <w:p>
      <w:r>
        <w:t>Genève Cour de justice (Cour de droit public) Chambre des assurances sociales 21.10.2009 A/3002/2009</w:t>
      </w:r>
    </w:p>
    <w:p>
      <w:r>
        <w:t>A/3002/2009 ATAS/1296/2009 du 21.10.2009 ( AI ) , CONCILIE Par ces motifs RÉPUBLIQUE ET CANTON DE GENÈVE POUVOIR JUDICIAIRE A/3002/2009 ATAS/1296/2009 ARRET DU TRIBUNAL CANTONAL DES ASSURANCES SOCIALES Chambre 4 du 21 octobre 2009 En la cause Madame M__________, domiciliée à Genève recourante contre OFFICE CANTONAL DE L'ASSURANCE-INVALIDITE, sis rue de Lyon 97, Genève intimé Vu la décision de l'Office cantonal de l'assurance-invalidité (ci-après OCAI) du 12 août 2009 demandant la restitution de la somme de 1'216 fr. à Madame Martine M__________; Vu le recours interjeté le 20 août 2009 par l’assurée proposant de rembourser la somme à raison de 50 fr. par mois ; Vu la détermination de la Caisse cantonale genevoise de compensation du 1 er septembre 2009 suggérant à l’OCAI de donner une suite favorable à la proposition de la recourante; Vu le courrier de la recourante du 8 octobre 2009 par lequel elle confirme qu’elle s’engage à rembourser la somme de 1'216 fr. à raison de 50 fr. mensuels jusqu’à extinction de la dette ; PAR CES MOTIFS, LE TRIBUNAL CANTONAL DES ASSURANCES SOCIALES Statuant d’accord entre les parties (conformément à l’art. 56 W LOJ) Donne acte à la recourante de ce qu’elle s’engage à rembourser la somme de 1'216 fr. à l’OCAI, à raison de 50 fr. par mois, jusqu’à extinction de la dette, à partir du mois de novembre 2009. L’y condamne en tant que de besoin. Renonce à percevoir l'émolument.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 Isabelle CASTILLO La Présidente :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