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A/2571/2017 vom 3. August 2017</w:t>
      </w:r>
    </w:p>
    <w:p>
      <w:r>
        <w:t>GE Cour de justice, 2017-08-03, FR</w:t>
      </w:r>
    </w:p>
    <w:p>
      <w:r>
        <w:rPr>
          <w:b/>
        </w:rPr>
        <w:t xml:space="preserve">Quelle: </w:t>
      </w:r>
      <w:r>
        <w:t>https://mcp.opencaselaw.ch/entscheid/ge_gerichte_A_2571_2017</w:t>
      </w:r>
    </w:p>
    <w:p>
      <w:r>
        <w:t>FR: GE_GERICHTE A/2571/2017 du 3 août 2017</w:t>
      </w:r>
    </w:p>
    <w:p>
      <w:r>
        <w:t>IT: GE_GERICHTE A/2571/2017 del 3 agosto 2017</w:t>
      </w:r>
    </w:p>
    <w:p>
      <w:pPr>
        <w:pStyle w:val="Heading2"/>
      </w:pPr>
      <w:r>
        <w:t>Volltext</w:t>
      </w:r>
    </w:p>
    <w:p>
      <w:r>
        <w:t>Genève Cour de justice (Cour de droit public) Chambre administrative 03.08.2017 A/2571/2017</w:t>
      </w:r>
    </w:p>
    <w:p>
      <w:r>
        <w:t>A/2571/2017 ATA/1158/2017 du 03.08.2017 ( MARPU ) Parties : SOGETRI SA / SERVICES INDUSTRIELS DE GENEVE, HECOR SÀRL RÉPUBLIQUE ET CANTON DE GENÈVE POUVOIR JUDICIAIRE A/2571/2017 - MARPU ATA/1158/2017 . " ![endif]--&gt; COUR DE JUSTICE Chambre administrative Décision du 3 août 2017 de jonction et d'appel en cause dans la cause SOGETRI SA représentée par Me Marc Balavoine, avocat contre SERVICES INDUSTRIELS DE GENEVE et HECOR SÀRL , appelée en cause Vu les recours interjetés les 12 juin 2017 et 21 juillet 2017 par Sogetri SA contre deux décisions non datées des Services industriels de Genève ; vu l’art. 70 al. 1 de la loi sur la procédure administrative du 12 septembre 1985 (LPA – E 5 10) ; considérant que les recours sont dirigés contre des décisions connexes et concomitantes ; que les faits de ces causes sont identiques ; qu’il convient dès lors de joindre les affaires en une procédure ; que la seconde décision concernant l'adjudication d'un marché public à une société tierce ; qu'il y a dès lors lieu d'appeler en cause celle-ci et de lui permettre de déposer des observations sur les aspects de la cause qui la concernent ; LA CHAMBRE ADMINISTRATIVE ordonne la jonction des causes n os A/2571/2017 et A/3116/2017 sous le n° A/2571/2017 ; appelle en cause Hecor SA ; impartit aux Services industriels de Genève et à Hecor SA un délai au 1 er septembre 2017 pour répondre au recours contre la décision d'adjudication en déposant leurs observations et leur dossier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Marc Balavoine, avocat de la recourante aux Services industriels de Genève, ainsi qu’à Hecor Sàrl, appelée en cause.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