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A/2459/2016 vom 17. Oktober 2016</w:t>
      </w:r>
    </w:p>
    <w:p>
      <w:r>
        <w:t>GE Cour de justice, 2016-10-17, FR</w:t>
      </w:r>
    </w:p>
    <w:p>
      <w:r>
        <w:rPr>
          <w:b/>
        </w:rPr>
        <w:t xml:space="preserve">Quelle: </w:t>
      </w:r>
      <w:r>
        <w:t>https://mcp.opencaselaw.ch/entscheid/ge_gerichte_A_2459_2016</w:t>
      </w:r>
    </w:p>
    <w:p>
      <w:r>
        <w:t>FR: GE_GERICHTE A/2459/2016 du 17 octobre 2016</w:t>
      </w:r>
    </w:p>
    <w:p>
      <w:r>
        <w:t>IT: GE_GERICHTE A/2459/2016 del 17 ottobre 2016</w:t>
      </w:r>
    </w:p>
    <w:p>
      <w:pPr>
        <w:pStyle w:val="Heading2"/>
      </w:pPr>
      <w:r>
        <w:t>Volltext</w:t>
      </w:r>
    </w:p>
    <w:p>
      <w:r>
        <w:t>Genève Cour de justice (Cour de droit public) Chambre des assurances sociales 17.10.2016 A/2459/2016</w:t>
      </w:r>
    </w:p>
    <w:p>
      <w:r>
        <w:t>A/2459/2016 ATAS/835/2016 du 17.10.2016 ( LCA ) , RETIRE Par ces motifs rÉpublique et canton de genÈve POUVOIR JUDICIAIRE A/2459/2016 ATAS/835/2016 COUR DE JUSTICE Chambre des assurances sociales Arrêt du 17 octobre 2016 10 ème Chambre En la cause Monsieur A______, domicilié à GENÈVE, comparant avec élection de domicile en l'étude de Maître Manuel MOURO demandeur contre SWICA ORGANISATION DE SANTÉ, sise Römerstrasse 38, 8401 WINTERTHUR défenderesse Vu la demande en paiement de Monsieur A______ du 19 juillet 2016, ; Vu la réponse de SWICA du 26 août 2016, qui conclut sur le fond au rejet de la demande ; Vu les pièces figurant au dossier ; Vu l’audience de comparution personnelle des parties du 19 septembre 2016 ; Vu le courrier du conseil du demandeur du 7 octobre 2016 par lequel ce dernier déclare retirer sa demande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selon la police d’assurance, le contrat est régi par la LCA : Que la compétence de la chambre de céans à raison de la matière pour juger du cas d’espèce est ainsi établie ; Qu'au vu de ce qui précède il y a lieu de prendre acte du retrait de la demande. PAR CES MOTIFS, LA CHAMBRE DES ASSURANCES SOCIALES Statuant 1.        Prend acte du retrait de la demande![endif]&gt;![if&gt; 2.        Raye la cause du rôle.![endif]&gt;![if&gt; 3.        Dit que la procédure est gratuite.![endif]&gt;![if&gt; 4.        Conformément aux art. 72ss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Florence SCHMUTZ Le président Mario-Dominique TORELLO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