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A/23/2011 vom 9. November 2010</w:t>
      </w:r>
    </w:p>
    <w:p>
      <w:r>
        <w:t>GE Cour de justice, 2010-11-09, FR</w:t>
      </w:r>
    </w:p>
    <w:p>
      <w:r>
        <w:rPr>
          <w:b/>
        </w:rPr>
        <w:t xml:space="preserve">Quelle: </w:t>
      </w:r>
      <w:r>
        <w:t>https://mcp.opencaselaw.ch/entscheid/ge_gerichte_A_23_2011</w:t>
      </w:r>
    </w:p>
    <w:p>
      <w:r>
        <w:t>FR: GE_GERICHTE A/23/2011 du 9 novembre 2010</w:t>
      </w:r>
    </w:p>
    <w:p>
      <w:r>
        <w:t>IT: GE_GERICHTE A/23/2011 del 9 novembre 2010</w:t>
      </w:r>
    </w:p>
    <w:p>
      <w:pPr>
        <w:pStyle w:val="Heading2"/>
      </w:pPr>
      <w:r>
        <w:t>Erwägungen</w:t>
      </w:r>
    </w:p>
    <w:p>
      <w:r>
        <w:rPr>
          <w:b/>
        </w:rPr>
        <w:t>E. 1</w:t>
      </w:r>
    </w:p>
    <w:p>
      <w:r>
        <w:t>ère Chambre En la cause Monsieur G__________, domicilié à Genève recourant contre OFFICE CANTONAL DE L'EMPLOI, Service juridique, sis Glacis-de-Rive 6, case postale 3039, 1211 Genève 3 intimé EN FAIT Monsieur G__________ s'est inscrit auprès de l'Office régional de placement (ci-après ORP) le 8 septembre 2010, de sorte qu'un délai-cadre d'indemnisation a été ouvert en sa faveur dès cette date. Par courrier du 1 er octobre 2010, sa conseillère en personnel a fixé au 4 novembre 2010 la date de son prochain entretien de conseil. Par décision du 9 novembre 2010, l'ORP a prononcé à l'encontre de l'assuré une suspension de son droit à l'indemnité de 5 jours, à compter du 5 novembre 2010, au motif qu'il ne s'était pas présenté à cet entretien. L'assuré a formé opposition le 20 novembre 2010, alléguant que "la date du 4 novembre 2010 m'a échappé en pensant que cela était pour le 14 novembre 2010. Le dimanche 14 novembre même, j'ai réalisé mon erreur." Par décision du 29 novembre 2010, le service juridique de l'Office cantonal de l'emploi (ci-après le service juridique de l'OCE) a rejeté l'opposition. Il relève que le 22 septembre 2010 déjà, l'assuré ne s'était pas présenté au premier entretien de conseil convenu, et qu'il n'était pas non plus venu au nouvel entretien fixé le 24 novembre 2010. L'assuré a interjeté recours le 3 janvier 2011 contre ladite décision sur opposition. Il répète qu'il a confondu les dates s'agissant de l'entretien du 4 novembre 2010, et conteste avoir été absent à celui du 24 novembre 2010. Il précise par ailleurs qu'il a trouvé un emploi de storiste pour le 10 janvier 2011. Dans sa réponse du 18 janvier 2011, le service juridique de l'OCE a conclu au rejet du recours. Sur ce, la cause a été gardée à juger. EN DROIT Conformément à l'art. 134 al. 1 let. a ch. 8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formes et délais légaux, le recours est recevable (art. 1 LACI, 38, 56 et 60 LPGA). Le litige porte sur le droit de l'OCE de prononcer à l'encontre de l'assuré une suspension d'une durée de 5 jours dans l'exercice de son droit à l'indemnité, au motif qu'il ne s'est pas rendu à l'entretien de conseil du 4 novembre 2010. Selon l'art. 8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Il est tenu de participer aux mesures relatives au marché du travail et propres à améliorer son aptitude au placement, ainsi qu’aux entretiens de conseil, aux réunions d’information et aux consultations spécialisées qui lui sont proposées (art. 17 al. 1, 2 et 3 a et b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 er juillet 2003).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(DTA 2000 101, ATF C 123/04 du 18 juillet 2005).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Le Tribunal fédéral (ci-après TF) a confirmé,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de conseil, est susceptible de sanction, dans le cas d'un assuré ayant précédemment oublié de se rendre un rendez-vous de conseil sans que ce manquement n'ait été sanctionné (cf. ATF 8C_498/2008 du 5 janvier 2009, confirmation d'une suspension de cinq jours). 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l’occurrence, il n’est pas contesté que l'assuré ne s’est pas présenté à l’entretien du 4 novembre 2010. Considérant qu'il n'avait fourni aucune excuse valable, l'OCE lui a appliqué le barème établi par le Secrétariat d'Etat à l'économie, selon lequel lorsque l'assuré ne se présente pas à un entretien de conseil sans aucun motif valable, la sanction se situe entre 5 et 8 jours s'il s'agit du premier manquement, et a suspendu son droit à l'indemnité pour une durée de 5 jours. L'assuré a expliqué avoir confondu les dates et avoir cru que l'entretien avait été fixé le 14 novembre 2010. Selon la jurisprudence précitée, il n'y a pas lieu de suspendre le droit à l'indemnité de l'assuré lorsqu'il a par exemple oublié de se rendre à un entretien de conseil. Encore faut-il qu'il ait par ailleurs rempli de façon irréprochable ses obligations à l'égard de l'assurance-chômage durant les douze mois précédant cet oubli. Or tel n'est pas le cas en l'espèce. Il appert en effet du dossier que l'assuré ne s'était pas rendu à l'entretien de conseil du 22 septembre 2010, sans pour autant avoir été sanctionné du reste, et vraisemblablement pas à celui du 24 novembre 2010 non plus. On ne peut admettre dans ces conditions que l'assuré prenne ses obligations de chômeur très au sérieux. Il y a en conséquence lieu de confirmer la suspension prononcée par l'OCE, étant rappelé que la durée retenue est la plus légère selon le barême du SECO pour ce type de manquement. PAR CES MOTIFS, LA CHAMBRE DES ASSURANCES SOCIALES : Statuant A la forme : Déclare le recours recevable. Au fond : Rejette le recours.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