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A/2146/2025 vom 8. September 2025</w:t>
      </w:r>
    </w:p>
    <w:p>
      <w:r>
        <w:t>GE Cour de justice, 2025-09-08, FR</w:t>
      </w:r>
    </w:p>
    <w:p>
      <w:r>
        <w:rPr>
          <w:b/>
        </w:rPr>
        <w:t xml:space="preserve">Quelle: </w:t>
      </w:r>
      <w:r>
        <w:t>https://mcp.opencaselaw.ch/entscheid/ge_gerichte_A_2146_2025</w:t>
      </w:r>
    </w:p>
    <w:p>
      <w:r>
        <w:t>FR: GE_GERICHTE A/2146/2025 du 8 septembre 2025</w:t>
      </w:r>
    </w:p>
    <w:p>
      <w:r>
        <w:t>IT: GE_GERICHTE A/2146/2025 del 8 settembre 2025</w:t>
      </w:r>
    </w:p>
    <w:p>
      <w:pPr>
        <w:pStyle w:val="Heading2"/>
      </w:pPr>
      <w:r>
        <w:t>Volltext</w:t>
      </w:r>
    </w:p>
    <w:p>
      <w:r>
        <w:t>Genève Cour de justice (Cour de droit public) Chambre administrative 08.09.2025 A/2146/2025</w:t>
      </w:r>
    </w:p>
    <w:p>
      <w:r>
        <w:t>A/2146/2025 ATA/973/2025 du 08.09.2025 sur JTAPI/676/2025 ( LVD ) RÉPUBLIQUE ET CANTON DE GENÈVE POUVOIR JUDICIAIRE A/2146/2025 - LVD ATA/973/2025 COUR DE JUSTICE Chambre administrative Décision du 8 septembre 2025 dans la cause A______ recourant représenté par Me Andreia RIBEIRO, avocate contre B______, agissant pour elle-même et ses enfants mineurs, C______, D______ et E______ représentés par Me Sophie BOBILLIER, avocate et LE COMMISSAIRE DE POLICE intimés Recours contre le jugement du Tribunal administratif de première instance du 20 juin 2025 ( JTAPI/676/2025 ) Vu les recours interjetés les 21 et 28 juillet 2025 auprès de la chambre administrative de la Cour de justice (ci-après : la chambre administrative) par A______ contre les jugements du Tribunal administratif de première instance des 20 et 27 juin 2025 ; vu l’art. 70 al. 1 de la loi sur la procédure administrative du 12 septembre 1985 (LPA – E 5 10) ; considérant : que la jonction des deux procédures est sollicitée par B______ ; qu’interpellés, A______ et le commissaire de police s’en rapportent à justice ; que les recours sont dirigés contre deux jugements portant sur la même problématique ; que les faits de ces causes sont identiques ; qu’il convient dès lors de joindre les affaires en une procédure ; LA CHAMBRE ADMINISTRATIVE ordonne la jonction des causes n os A/2146/2025 et A/2199/2025 sous le n o A/2146/2025 ; fixe un délai au 19 septembre 2025 aux intimés pour produire leur réponse et leur dossier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Andreia RIBEIRO, avocate du recourant, à Me Sophie BOBILLIER, avocate de B______, C______, D______ et E______, au commissaire de police ainsi qu'au Tribunal administratif de première instance. Au nom de la chambre administrative : la greffière : C. MARINHEIRO la juge déléguée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