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A/197/2004 et A/204/2004 vom 28. März 1996</w:t>
      </w:r>
    </w:p>
    <w:p>
      <w:r>
        <w:t>GE Cour de justice, 1996-03-28, FR</w:t>
      </w:r>
    </w:p>
    <w:p>
      <w:r>
        <w:rPr>
          <w:b/>
        </w:rPr>
        <w:t xml:space="preserve">Quelle: </w:t>
      </w:r>
      <w:r>
        <w:t>https://mcp.opencaselaw.ch/entscheid/ge_gerichte_A_197_2004_et_A_204_2004</w:t>
      </w:r>
    </w:p>
    <w:p>
      <w:r>
        <w:t>FR: GE_GERICHTE A/197/2004 et A/204/2004 du 28 mars 1996</w:t>
      </w:r>
    </w:p>
    <w:p>
      <w:r>
        <w:t>IT: GE_GERICHTE A/197/2004 et A/204/2004 del 28 marzo 1996</w:t>
      </w:r>
    </w:p>
    <w:p>
      <w:pPr>
        <w:pStyle w:val="Heading2"/>
      </w:pPr>
      <w:r>
        <w:t>Regeste</w:t>
      </w:r>
    </w:p>
    <w:p>
      <w:r>
        <w:t>Réalisation, vente de gré à gré, expertise | LaLP.7, LP.256.1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Les déclare recevables. Au fond :</w:t>
      </w:r>
    </w:p>
    <w:p>
      <w:r>
        <w:rPr>
          <w:b/>
        </w:rPr>
        <w:t>E. 3</w:t>
      </w:r>
    </w:p>
    <w:p>
      <w:r>
        <w:t>Les admet.</w:t>
      </w:r>
    </w:p>
    <w:p>
      <w:r>
        <w:rPr>
          <w:b/>
        </w:rPr>
        <w:t>E. 4</w:t>
      </w:r>
    </w:p>
    <w:p>
      <w:r>
        <w:t>Annule le refus de l’Office des faillites du 23 janvier 2004 de vendre de gré à gré l’appartement formant le feuillet RF n° xxx, lot 74 et la buanderie formant le feuillet RF n° xxx, lot 46 de la résidence P______, commune de Tannay (VD), dans le cadre de la liquidation de la faillite de M. J______.</w:t>
      </w:r>
    </w:p>
    <w:p>
      <w:r>
        <w:rPr>
          <w:b/>
        </w:rPr>
        <w:t>E. 5</w:t>
      </w:r>
    </w:p>
    <w:p>
      <w:r>
        <w:t>Renvoie le dossier à l’Office des faillites pour nouvelle décision. Siégeant : M. Raphaël MARTIN, président ; M. Didier BROSSET, juge assesseur et M. Yves DE COULON, juge assesseur suppléant. Au nom de la Commission de surveillance : Cendy RENAUD Raphaël MARTIN Commise-greffière : Le président 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