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A/1106/2016 vom 24. August 2016</w:t>
      </w:r>
    </w:p>
    <w:p>
      <w:r>
        <w:t>GE Cour de justice, 2016-08-24, FR</w:t>
      </w:r>
    </w:p>
    <w:p>
      <w:r>
        <w:rPr>
          <w:b/>
        </w:rPr>
        <w:t xml:space="preserve">Quelle: </w:t>
      </w:r>
      <w:r>
        <w:t>https://mcp.opencaselaw.ch/entscheid/ge_gerichte_A_1106_2016</w:t>
      </w:r>
    </w:p>
    <w:p>
      <w:r>
        <w:t>FR: GE_GERICHTE A/1106/2016 du 24 août 2016</w:t>
      </w:r>
    </w:p>
    <w:p>
      <w:r>
        <w:t>IT: GE_GERICHTE A/1106/2016 del 24 agosto 2016</w:t>
      </w:r>
    </w:p>
    <w:p>
      <w:pPr>
        <w:pStyle w:val="Heading2"/>
      </w:pPr>
      <w:r>
        <w:t>Volltext</w:t>
      </w:r>
    </w:p>
    <w:p>
      <w:r>
        <w:t>Genève Cour de justice (Cour de droit public) Chambre des assurances sociales 24.08.2016 A/1106/2016</w:t>
      </w:r>
    </w:p>
    <w:p>
      <w:r>
        <w:t>A/1106/2016 ATAS/670/2016 du 24.08.2016 ( PC ) , ADMIS/RENVOI rÉpublique et canton de genÈve POUVOIR JUDICIAIRE A/1106/2016 ATAS/670/2016 COUR DE JUSTICE Chambre des assurances sociales Arrêt du 24 août 2016 4 ème Chambre En la cause Madame A______, domiciliée à VERNIER recourante contre SERVICE DES PRESTATIONS COMPLÉMENTAIRES, sis route de Chêne 54, GENÈVE intimé Vu en fait la décision du Service des prestations complémentaires (ci-après : le SPC ou l’intimé) du 22 septembre 2015 refusant l’octroi de prestations complémentaires à Madame A______ (ci-après l’intéressée ou la recourante) à compter du 1 er mars 2015, motif pris que ses dépenses étaient largement couvertes par ses revenus, compte tenu notamment de trois dessaisissements ; Vu l’opposition de l’intéressée, représentée par sa curatrice, Me Alexia HAUT, contestant notamment les dessaisissements, ainsi que divers autres postes ; Vu la décision du SPC du 23 février 2016, admettant partiellement l’opposition de la curatrice, en ce sens qu’il a admis la correction de divers postes dans le sens invoqué par la recourante, mais maintenant sa décision quant aux trois dessaisissements ; Vu le recours interjeté le 11 avril 2016 par la curatrice et les pièces produites ; Vu la réponse de l’intimé du 10 mai 2016 ; Vu la réplique de la recourante du 1 er juin 2016 ; Vu la duplique du SPC du 22 juin 2016, par laquelle il maintient sa position au sujet du premier dessaisissement, - lequel est toutefois nul au 1 er mars 2015 compte tenu de l’amortissement annuel de CHF 10'000.-, - et renonce aux deux autres dessaisissements ; Vu l’audience de comparution personnelle des parties de ce jour, lors de laquelle la curatrice a pris acte de la position de l’intimé, ce dernier ayant conclu à l’admission du recours et à l’annulation de sa décision sur opposition ; Considérant en droit que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 qu’elle statue aussi, en application de l'art. 134 al. 3 let. a LOJ, sur les contestations prévues à l'art. 43 de la loi cantonale sur les prestations complémentaires cantonales du 25 octobre 1968 (LPCC - J 4 25) ; Que sa compétence pour juger du cas d’espèce est ainsi établie ; Que le délai de recours est de 30 jours (art. 56 et 60 LPGA ; Que le délai ne court pas du 7 ème jour avant Pâques au 7 ème jour après Pâques inclusivement (art. 38 al. 4 let. a LPGA) ; Qu’en l’espèce, le délai de recours a commencé à courir le 25 février 2016, qu’il a été suspendu du 20 mars au 3 avril 2016 inclusivement, de sorte que le délai de recours est arrivé à échéance le samedi 9 avril 2016, reporté au premier jour ouvrable qui suit (cf. art. 38 al. 3 LPGA), soit le lundi 11 avril 2016 ; Que le recours interjeté le 11 avril 2016 dans la forme requise est ainsi recevable ; Que dans ses dernières écritures, l’intimé a renoncé à prendre en compte deux dessaisissements, conformément aux conclusions de la recourante ; Qu’il a maintenu sa position concernant le premier dessaisissement ; Que cette question est toutefois sans objet, dès lors que l’intimé a admis que compte tenu de l’amortissement annuel, le dessaisissement est quoi qu’il en soit nul à la date du 1 er mars 2015, donc sans influence sur le calcul des prestations complémentaires ; Qu’au vu de ce qui précède, il convient de constater que la recourante obtient le plein de ses conclusions, de sorte que la décision sur opposition doit être annulée et la cause renvoyée à l’intimé pour qu’il procède à un nouveau calcul des prestations complémentaires et rende une nouvelle décision ; Que la recourante, représentée par sa curatrice, avocate, a droit à une indemnité à titre de participation à ses frais et dépens, fixée en l’espèce à CHF 3'500.- (art. 61 let. g LPGA ; art. 6 du règlement sur les frais, émoluments et indemnités en procédure administrative du 30 juillet 1986 - RFPA - E 5 10.03) ; Que pour le surplus, la procédure est gratuite (art. 61 let. a LPGA) ; PAR CES MOTIFS, LA CHAMBRE DES ASSURANCES SOCIALES : Statuant À la forme : 1.        Déclare le recours recevable.![endif]&gt;![if&gt; Au fond : 2.        L’admet et annule la décision du SPC du 23 février 2016.![endif]&gt;![if&gt; 3.        Renvoie la cause à l’intimé pour nouveau calcul des prestations et nouvelle décision, dans le sens des considérants.![endif]&gt;![if&gt; 4.        Condamne l’intimé à payer à la recourante la somme de CHF 3'500.- à titre de participation à ses frais et dépens.![endif]&gt;![if&gt;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