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ATA/910/2021 vom 6. September 2021</w:t>
      </w:r>
    </w:p>
    <w:p>
      <w:r>
        <w:t>GE Cour de justice, 2021-09-06, FR</w:t>
      </w:r>
    </w:p>
    <w:p>
      <w:r>
        <w:rPr>
          <w:b/>
        </w:rPr>
        <w:t xml:space="preserve">Quelle: </w:t>
      </w:r>
      <w:r>
        <w:t>https://mcp.opencaselaw.ch/entscheid/ge_gerichte_ATA_910_2021</w:t>
      </w:r>
    </w:p>
    <w:p>
      <w:r>
        <w:t>FR: GE_GERICHTE ATA/910/2021 du 6 septembre 2021</w:t>
      </w:r>
    </w:p>
    <w:p>
      <w:r>
        <w:t>IT: GE_GERICHTE ATA/910/2021 del 6 settembre 2021</w:t>
      </w:r>
    </w:p>
    <w:p>
      <w:pPr>
        <w:pStyle w:val="Heading2"/>
      </w:pPr>
      <w:r>
        <w:t>Erwägungen</w:t>
      </w:r>
    </w:p>
    <w:p>
      <w:r>
        <w:rPr>
          <w:b/>
        </w:rPr>
        <w:t>E. 14</w:t>
      </w:r>
    </w:p>
    <w:p>
      <w:r>
        <w:t>décembre 2010 consid. 4a) ;</w:t>
      </w:r>
    </w:p>
    <w:p>
      <w:r>
        <w:t>qu’en l’espèce, la chambre de céans a accordé à M. A______ plusieurs délais afin de s’acquitter de l’avance de frais ; que le dernier n’ayant pas été respecté, le recours sera déclaré irrecevable ;</w:t>
      </w:r>
    </w:p>
    <w:p>
      <w:r>
        <w:t>que la somme de CHF 400.- versée tardivement sera restituée à M. A______. LA CHAMBRE ADMINISTRATIVE déclare irrecevable le recours interjeté le 7 décembre 2020 par Monsieur A______ contre le jugement du 5 novembre 2020 du Tribunal administratif de première instance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Samir Djaziri, avocat du recourant, à l’office cantonal de la population et des migrations, ainsi qu’au Tribunal administratif de première instance. Au nom de la chambre administrative : la greffière :</w:t>
      </w:r>
    </w:p>
    <w:p>
      <w:r>
        <w:t>Claudia Marinheiro</w:t>
      </w:r>
    </w:p>
    <w:p>
      <w:r>
        <w:t>la juge déléguée :</w:t>
      </w:r>
    </w:p>
    <w:p>
      <w:r>
        <w:t>Silvia Tombesi</w:t>
      </w:r>
    </w:p>
    <w:p>
      <w:r>
        <w:t>Copie conforme de cette décision a été communiquée aux parties.</w:t>
      </w:r>
    </w:p>
    <w:p>
      <w:r>
        <w:t>- 4/4 - A/2472/2018</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