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ATA/679/2016 vom 15. August 2016</w:t>
      </w:r>
    </w:p>
    <w:p>
      <w:r>
        <w:t>GE Cour de justice, 2016-08-15, FR</w:t>
      </w:r>
    </w:p>
    <w:p>
      <w:r>
        <w:rPr>
          <w:b/>
        </w:rPr>
        <w:t xml:space="preserve">Quelle: </w:t>
      </w:r>
      <w:r>
        <w:t>https://mcp.opencaselaw.ch/entscheid/ge_gerichte_ATA_679_2016</w:t>
      </w:r>
    </w:p>
    <w:p>
      <w:r>
        <w:t>FR: GE_GERICHTE ATA/679/2016 du 15 août 2016</w:t>
      </w:r>
    </w:p>
    <w:p>
      <w:r>
        <w:t>IT: GE_GERICHTE ATA/679/2016 del 15 agosto 2016</w:t>
      </w:r>
    </w:p>
    <w:p>
      <w:pPr>
        <w:pStyle w:val="Heading2"/>
      </w:pPr>
      <w:r>
        <w:t>Erwägungen</w:t>
      </w:r>
    </w:p>
    <w:p>
      <w:r>
        <w:rPr>
          <w:b/>
        </w:rPr>
        <w:t>E. 12</w:t>
      </w:r>
    </w:p>
    <w:p>
      <w:r>
        <w:t>septembre 1985 - LPA - E 5 10) ;</w:t>
      </w:r>
    </w:p>
    <w:p>
      <w:r>
        <w:t>que suite à un courriel adressé le 28 juillet 2016 par Monsieur B______ aux Services financiers du Pouvoir judiciaire demandant un délai au mardi 2 août 2016 pour effectuer le paiement, un délai supplémentaire pour effectuer le paiement lui a été accordé au 2 août 2016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24 juin 2016 par A______ contre la décision du</w:t>
      </w:r>
    </w:p>
    <w:p>
      <w:r>
        <w:rPr>
          <w:b/>
        </w:rPr>
        <w:t>E. 17</w:t>
      </w:r>
    </w:p>
    <w:p>
      <w:r>
        <w:t>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A______, ainsi qu'à l'office cantonal de l'inspection et des relations du travail.</w:t>
      </w:r>
    </w:p>
    <w:p>
      <w:r>
        <w:t>- 3/3 - A/2174/2016 Au nom de la chambre administrative : la greffière :</w:t>
      </w:r>
    </w:p>
    <w:p>
      <w:r>
        <w:t>Nathalie Deschamps</w:t>
      </w:r>
    </w:p>
    <w:p>
      <w:r>
        <w:t>le juge délégué :</w:t>
      </w:r>
    </w:p>
    <w:p>
      <w:r>
        <w:t>Daniel Dumartheray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