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ATA/488/2005 vom 19. Juli 2005</w:t>
      </w:r>
    </w:p>
    <w:p>
      <w:r>
        <w:t>GE Cour de justice, 2005-07-19, DE</w:t>
      </w:r>
    </w:p>
    <w:p>
      <w:r>
        <w:rPr>
          <w:b/>
        </w:rPr>
        <w:t xml:space="preserve">Quelle: </w:t>
      </w:r>
      <w:r>
        <w:t>https://mcp.opencaselaw.ch/entscheid/ge_gerichte_ATA_488_2005</w:t>
      </w:r>
    </w:p>
    <w:p>
      <w:r>
        <w:t>FR: GE_GERICHTE ATA/488/2005 du 19 juillet 2005</w:t>
      </w:r>
    </w:p>
    <w:p>
      <w:r>
        <w:t>IT: GE_GERICHTE ATA/488/2005 del 19 luglio 2005</w:t>
      </w:r>
    </w:p>
    <w:p>
      <w:pPr>
        <w:pStyle w:val="Heading2"/>
      </w:pPr>
      <w:r>
        <w:t>Regeste</w:t>
      </w:r>
    </w:p>
    <w:p>
      <w:r>
        <w:t>Résumé: Société anonyme poursuivant un but économique et social. Question de savoir si les dépenses sociales et humanitaires engagées par la société pendant son exercice peuvent être déduites de son rendement (charges justifiées par l'usage commercial) ou si elles doivent être portées à son bénéfice.</w:t>
      </w:r>
    </w:p>
    <w:p>
      <w:pPr>
        <w:pStyle w:val="Heading2"/>
      </w:pPr>
      <w:r>
        <w:t>Volltext</w:t>
      </w:r>
    </w:p>
    <w:p>
      <w:r>
        <w:t>! !</w:t>
      </w:r>
    </w:p>
    <w:p>
      <w:r>
        <w:t>""!!</w:t>
      </w:r>
    </w:p>
    <w:p>
      <w:r>
        <w:t>!!! !# $% ""</w:t>
      </w:r>
    </w:p>
    <w:p>
      <w:r>
        <w:t>!</w:t>
      </w:r>
    </w:p>
    <w:p>
      <w:r>
        <w:t>&amp;&amp;&amp;&amp;&amp;&amp;&amp;&amp;&amp;&amp;''</w:t>
      </w:r>
    </w:p>
    <w:p>
      <w:r>
        <w:t>!"#$ "%#"!&amp;&amp;' !</w:t>
      </w:r>
    </w:p>
    <w:p>
      <w:r>
        <w:t>#(</w:t>
      </w:r>
    </w:p>
    <w:p>
      <w:r>
        <w:t>)**+,,,,,,,,,,-( (.) /01)22)**3** 4*#556( !(</w:t>
      </w:r>
    </w:p>
    <w:p>
      <w:r>
        <w:t>)07809( $(</w:t>
      </w:r>
    </w:p>
    <w:p>
      <w:r>
        <w:t>- 7) ::; / 2 ) :)0 *) 7) (-,,,,,,,,,,04);/) / &gt;( ?,,,,,,,,,,( &gt;( -,,,,,,,,,, = ( -,,,,,,,,,, 4) /) :)*; C F* (+,,,,,,,,,,( 6(</w:t>
      </w:r>
    </w:p>
    <w:p>
      <w:r>
        <w:t>*) / (?,,,,,,,,,,;:)*2**4) ):/2?+$$G%B5( (-:///4))**; /) * 9 ) /:) *:)A *2M)** : O,,,,,,,,, ) 8 *0; - 1 ?+#55(</w:t>
      </w:r>
    </w:p>
    <w:p>
      <w:r>
        <w:t>1?+B$G$%#;B&amp;</w:t>
      </w:r>
    </w:p>
    <w:p>
      <w:r>
        <w:t>( )** ,,,,,,,,,, ; :: )22; ::2 (+,,,,,,,,,,*) (+,,,,,,,,,,*)24))A)9)**4)( 9)) :E:2/)2**9//:)9)*) )**;A)9)C/)A* 3:)/):)=*/ )** C) )9 8 (+,,,,,,,,,,;2)A (+,,,,,,,,,, )**; :O,,,,,,,,,,.?+#55( 3;A)))*//*9/ (</w:t>
      </w:r>
    </w:p>
    <w:p>
      <w:r>
        <w:t>6"#$ "%#"!&amp;&amp;' #5(</w:t>
      </w:r>
    </w:p>
    <w:p>
      <w:r>
        <w:t>*;/=9)) / ; *)) *(</w:t>
      </w:r>
    </w:p>
    <w:p>
      <w:r>
        <w:t>L0:72A ( ;4))*G/))*4: )**L:;#55';//(!&amp;% !&amp;5NS( -;)4) ); !0: *(; 09 Q &gt;)@!&amp;&amp;!;/(#%'N +##B 2###)( B2N "#!#"!&amp;&amp;B%:!&amp;&amp;B3( B(</w:t>
      </w:r>
    </w:p>
    <w:p>
      <w:r>
        <w:t>-)=)/;4))9E7)A: )*8*))9 ( ;/()(;/(!&amp;5 !#&amp;3( */ /)7 77* 8 4) ) :E: 0 /2))) A ( +,,,,,,,,,,;)**,,,,,,,,,,)22;A)9 )::2?</w:t>
      </w:r>
    </w:p>
    <w:p>
      <w:r>
        <w:t>/);8);):/)A*/)/= @:))::;)8)*A : 9L; /*); &gt;( L@0; &gt;: ?); &gt;( @*); =7; &gt;(;=7//*( :)2:)))41 744)0 =)=(1</w:t>
      </w:r>
    </w:p>
    <w:p>
      <w:r>
        <w:t>&gt;()</w:t>
      </w:r>
    </w:p>
    <w:p>
      <w:r>
        <w:t>9) /*)1</w:t>
      </w:r>
    </w:p>
    <w:p>
      <w:r>
        <w:t>(9L</w:t>
      </w:r>
    </w:p>
    <w:p>
      <w:r>
        <w:t>/)4:E**::)A*C/)(</w:t>
      </w:r>
    </w:p>
    <w:p>
      <w:r>
        <w:t>09;</w:t>
      </w:r>
    </w:p>
    <w:p>
      <w:r>
        <w:t>744)01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