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ATA/451/2016 vom 31. Mai 2016</w:t>
      </w:r>
    </w:p>
    <w:p>
      <w:r>
        <w:t>GE Cour de justice, 2016-05-31, FR</w:t>
      </w:r>
    </w:p>
    <w:p>
      <w:r>
        <w:rPr>
          <w:b/>
        </w:rPr>
        <w:t xml:space="preserve">Quelle: </w:t>
      </w:r>
      <w:r>
        <w:t>https://mcp.opencaselaw.ch/entscheid/ge_gerichte_ATA_451_2016</w:t>
      </w:r>
    </w:p>
    <w:p>
      <w:r>
        <w:t>FR: GE_GERICHTE ATA/451/2016 du 31 mai 2016</w:t>
      </w:r>
    </w:p>
    <w:p>
      <w:r>
        <w:t>IT: GE_GERICHTE ATA/451/2016 del 31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HarmoS, entré en vigueur le 1er août 2009,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que l’élève est scolarisé dès l’âge de 4 ans révolus, le jour de référence étant le 31 juillet (art. 5 al. 1 HarmoS). Les cantons s’engagent à respecter les caractéristiques structurelles de la scolarité obligatoire telles que définies au chapitre III, dont l’art. 5 HarmoS fait partie, dans un délai maximal de six ans après l’entrée en vigueur de l’accord (art. 12 HarmoS). Selon l’art. 15 HarmoS, l’assemblée plénière de la conférence suisse des directeurs cantonaux de l'instruction publique (ci-après : CDIP) décide de la date d’abrogation de l’art. 2 du concordat du 29 octobre 1970 sur la coordination scolaire (ci-après : CICS), qui prévoit notamment que l’âge d’entrée à l’école est fixé à 6 ans révolus au 30 juin, les cantons pouvant avancer ou retarder cette date dans une limite de quatre mois. Au 31 mai 2016, l’art. 2 CICS n’avait pas été abrogé (notamment, recueil des bases légales de la CDIP consultable sur le site : http://www.cdip.ch/dyn/11703.php).</w:t>
      </w:r>
    </w:p>
    <w:p>
      <w:r>
        <w:t>b. 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w:t>
      </w:r>
    </w:p>
    <w:p>
      <w:r>
        <w:t>c. 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t>- 5/9 - A/4084/2015</w:t>
      </w:r>
    </w:p>
    <w:p>
      <w:r>
        <w:rPr>
          <w:b/>
        </w:rPr>
        <w:t>E. 3</w:t>
      </w:r>
    </w:p>
    <w:p>
      <w:r>
        <w:t>Le Conseil d’État définit dans le règlement les conditions auxquelles une dispense d’âge peut être accordée à des enfants qui, arrivés au terme de la première année du cycle élémentaire, sont jugés aptes du point de vue scolaire, psychologique et médical à fréquenter une classe destinée normalement à des élèves plus âgés.</w:t>
      </w:r>
    </w:p>
    <w:p>
      <w:r>
        <w:rPr>
          <w:b/>
        </w:rPr>
        <w:t>E. 4</w:t>
      </w:r>
    </w:p>
    <w:p>
      <w:r>
        <w:t>Sur demande des parents et sous leur responsabilité, le département peut, exceptionnellement et pour de justes motifs, retarder d’une année scolaire l’entrée d’un élève à l’école obligatoire ».</w:t>
      </w:r>
    </w:p>
    <w:p>
      <w:r>
        <w:t>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 L’art. 2 al. 1 RDAge dispose qu’aucune dispense d'âge n'est accordée à un élève avant la fin de la première année primaire, et l’art. 1 RDAge précise que la dispense d'âge au sens dudit règlement a lieu au cours de sa scolarité obligatoire, l’élève étant admis dans l'année de scolarité immédiatement supérieure à celle qu'il devrait suivre.</w:t>
      </w:r>
    </w:p>
    <w:p>
      <w:r>
        <w:t>c. Aux termes de l’art. 21 al. 1 du règlement de l’enseignement primaire du</w:t>
      </w:r>
    </w:p>
    <w:p>
      <w:r>
        <w:rPr>
          <w:b/>
        </w:rPr>
        <w:t>E. 7</w:t>
      </w:r>
    </w:p>
    <w:p>
      <w:r>
        <w:t>juillet 1993 (REP - C 1 10.21) – dans la section afférente aux « inscriptions » –, les enfants qui ont atteint l’âge de 4 ans révolus au 31 juillet doivent fréquenter l’école dès le début de l’année scolaire suivante, ou y être inscrits dans les 3 jours qui suivent leur arrivée à Genève.</w:t>
      </w:r>
    </w:p>
    <w:p>
      <w:r>
        <w:t>L’art. 22 REP précise que des dispenses d’âge sont accordées, conformément au RDAge.</w:t>
      </w:r>
    </w:p>
    <w:p>
      <w:r>
        <w:t>d. Dans une jurisprudence bien établie, la chambre de céans a régulièrement refusé toute dérogation permettant à des enfants non encore âgés de 4 ans révolus au 31 juillet de commencer la scolarité obligatoire dans l’enseignement public, le texte légal clair ne laissant aucune liberté d’appréciation au DIP (ATA/608/2014 du 29 juillet 2014 ; ATA/227/2013 du 9 avril 2013 ; ATA/502/2012, ATA/501/2012, ATA/500/2012 et ATA/499/2012 du 31 juillet 2012 ;</w:t>
      </w:r>
    </w:p>
    <w:p>
      <w:r>
        <w:t>- 6/9 - A/4084/2015 ATA/419/2012 du 3 juillet 2012 ; ATA/228/2012 du 17 avril 2012 confirmé par un arrêt du Tribunal fédéral 2C_491/2012 du 26 juillet 2012 ; ATA/485/2011 du 26 juillet 2011 ; ATA/312/2011 du 17 mai 2011 et les références citées). 4. a. Le 1er janvier 2016 est entrée en vigueur une nouvelle LIP, du 17 septembre 2015, refondue.</w:t>
      </w:r>
    </w:p>
    <w:p>
      <w:r>
        <w:t>L’art. 11 aLIP a été remplacé par l’art. 55 LIP, qui dispose ce qui suit :</w:t>
      </w:r>
    </w:p>
    <w:p>
      <w:r>
        <w:t>« 1 La scolarité est obligatoire pour les enfants dès l’âge de 4 ans révolus au 31 juillet.</w:t>
      </w:r>
    </w:p>
    <w:p>
      <w:r>
        <w:t>2 Sur demande des parents et sous leur responsabilité, le département peut, exceptionnellement et pour de justes motifs, retarder d’une année scolaire l’entrée d’un élève à l’école obligatoire.</w:t>
      </w:r>
    </w:p>
    <w:p>
      <w:r>
        <w:t>3 Pendant la première année du cycle élémentaire du degré primaire, le département peut autoriser un élève à fréquenter l’école uniquement le matin, sur demande des parents et sous leur responsabilité, pour tout ou partie de l’année scolaire.</w:t>
      </w:r>
    </w:p>
    <w:p>
      <w:r>
        <w:t>4 Le Conseil d’État définit dans un règlement les conditions auxquelles une dispense d’âge peut être accordée à des enfants qui, ayant accompli au moins la première année du cycle élémentaire, sont jugés aptes du point de vue scolaire, psychologique et médical à fréquenter une classe destinée normalement à des élèves plus âgés. »</w:t>
      </w:r>
    </w:p>
    <w:p>
      <w:r>
        <w:t>b. À teneur du rapport de la Commission de l’enseignement, de l’éducation, de la culture et du sport du Grand Conseil chargée d’étudier le projet de loi du Conseil d’État sur l’instruction publique (LIP - C 1 10), du 15 juillet 2015, à la question d’un député « Quel est le bilan des demandes de dérogation concernant l’âge limite au 31 juillet », il a été répondu : « il y a eu un nombre assez important de demandes au début, puis leur nombre a régressé. Une seule demande a été faite cette année, dans le cadre d’une situation familiale compliquée. Ne rouvrons pas ce débat. Certains cantons bafouent le droit fédéral pour des choses hautement plus importantes que de prendre les enfants du mois d’août à l’école, mais si l’on décidait de laisser tous les enfants du mois d’août commencer, cela correspondrait à trois cents élèves en plus sur l’année scolaire, avec les coûts inhérents. Pour rappel, toutes les lois des cantons qui ont adhéré au concordat HarmoS stipulent la date du 31 juillet comme référence. Un bilan est prévu par le concordat six ans après la ratification, soit en 2015. Cette question sera peut-être revue dans ce cadre, même si Genève est le canton avec la rentrée la plus tardive » (PL 11470-A p. 146 s.).</w:t>
      </w:r>
    </w:p>
    <w:p>
      <w:r>
        <w:t>Dans le cadre d’un amendement en deuxième débat, à la suite d’une proposition du groupe MCG de supprimer l’al. 2, le DIP a indiqué que la</w:t>
      </w:r>
    </w:p>
    <w:p>
      <w:r>
        <w:t>- 7/9 - A/4084/2015 suppression de cet alinéa lui laissait une petite marge pour faire des exceptions si nécessaire, toutefois sans aller contre la loi. Juridiquement, si l’on devait instaurer des exceptions, elles devraient être précisées dans le règlement, afin de respecter le principe d’égalité de traitement (PL 11470-A p. 147).</w:t>
      </w:r>
    </w:p>
    <w:p>
      <w:r>
        <w:t>La majorité de la commission a décidé d’abroger cet alinéa correspondant à l’al. 2 de l’art. 11 aLPI (PL 11470-A p. 147).</w:t>
      </w:r>
    </w:p>
    <w:p>
      <w:r>
        <w:t>c. À la suite de la refonde de la LIP entrée en vigueur le 1er janvier 2016, ni le RDAge ni le REP n’ont fait l’objet de modifications sur ce point. 5.</w:t>
      </w:r>
    </w:p>
    <w:p>
      <w:r>
        <w:t>Il découle de ce qui précède que, depuis le 1er janvier 2016, la LIP maintient clairement le principe de l’entrée à l’école obligatoire dès l’âge de 4 ans révolus au 31 juillet, n’exclut plus un avancement de l’âge pour y entrer, mais ne prévoit pas non plus d’exception possible audit principe. Comme cela ressort du PL 11470-A précité, une telle possibilité de dérogation, si elle devait un jour être admise, ne pourrait qu’être prévue expressément par un règlement. Or, ni le RDAge ni le REP n’ont été modifiés dans ce sens.</w:t>
      </w:r>
    </w:p>
    <w:p>
      <w:r>
        <w:t>C’est dès lors à juste titre que, dans ses observations du 8 avril 2016, le département intimé a indiqué que le PL 11470-A ne contrecarrait pas sa volonté de ne pas changer, en l’état à tout le moins, la pratique actuelle.</w:t>
      </w:r>
    </w:p>
    <w:p>
      <w:r>
        <w:t>Ainsi, à ce jour, le DIP est fondé à n’admettre à l’école obligatoire que les enfants ayant atteint l’âge de 4 ans révolus au 31 juillet de l’année en cours, sans dérogation possible, comme du reste indiqué sur le site internet du DIP relatif à l’enseignement primaire (http://www.ge.ch/enseignement_primaire/inscriptions. asp).</w:t>
      </w:r>
    </w:p>
    <w:p>
      <w:r>
        <w:t>Il n’y a donc pas lieu de s’écarter des jurisprudences précitées, malgré les difficultés financières alléguées par la recourante. 6.</w:t>
      </w:r>
    </w:p>
    <w:p>
      <w:r>
        <w:t>Au vu de ce qui précède, le recours sera rejeté.</w:t>
      </w:r>
    </w:p>
    <w:p>
      <w:r>
        <w:t>Vu l’issue du litige, un émolument de CHF 400.- sera mis à la charge de la recourante, et aucune indemnité de procédure ne lui sera allouée (art. 87 LPA).</w:t>
      </w:r>
    </w:p>
    <w:p>
      <w:r>
        <w:t>* * * * *</w:t>
      </w:r>
    </w:p>
    <w:p>
      <w:r>
        <w:t>- 8/9 - A/4084/2015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