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ATA/399/2015 vom 28. April 2015</w:t>
      </w:r>
    </w:p>
    <w:p>
      <w:r>
        <w:t>GE Cour de justice, 2015-04-28, FR</w:t>
      </w:r>
    </w:p>
    <w:p>
      <w:r>
        <w:rPr>
          <w:b/>
        </w:rPr>
        <w:t xml:space="preserve">Quelle: </w:t>
      </w:r>
      <w:r>
        <w:t>https://mcp.opencaselaw.ch/entscheid/ge_gerichte_ATA_399_2015</w:t>
      </w:r>
    </w:p>
    <w:p>
      <w:r>
        <w:t>FR: GE_GERICHTE ATA/399/2015 du 28 avril 2015</w:t>
      </w:r>
    </w:p>
    <w:p>
      <w:r>
        <w:t>IT: GE_GERICHTE ATA/399/2015 del 28 aprile 2015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mars 2012 consid. 3.5 ; 1C_549/2009 du 1er mars 2010 consid. 3.2.1 et les références citées). 4)</w:t>
      </w:r>
    </w:p>
    <w:p>
      <w:r>
        <w:t>En l’espèce, le jugement du TAPI du 29 septembre 2014 a été communiqué aux parties le jour même et notifié au recourant le 30 septembre 2014.</w:t>
      </w:r>
    </w:p>
    <w:p>
      <w:r>
        <w:t>L’intéressé n’ayant interjeté recours que le 3 décembre 2014, à la suite du courrier du 25 novembre 2014 de l’OCPM auquel il se réfère expressément et qui indiquait que le jugement querellé était définitif et exécutoire, le recours est tardif. 5)</w:t>
      </w:r>
    </w:p>
    <w:p>
      <w:r>
        <w:t>Le recourant ne fait état d’aucun cas de force majeure qui l’aurait empêché d’agir en temps utile au sens de l’art. 16 al. 1 2ème phr. LPA, étant rappelé qu’il devait s’attendre à recevoir le jugement du TAPI compte tenu de la procédure qu’il avait initiée le 20 février 2014. 6)</w:t>
      </w:r>
    </w:p>
    <w:p>
      <w:r>
        <w:t>Au vu de ce qui précède, le recours, tardif, sera déclaré manifestement irrecevable, sans instruction complémentaire, en application de l'art. 72 LPA. 7)</w:t>
      </w:r>
    </w:p>
    <w:p>
      <w:r>
        <w:t>Vu l'issue du litige, un émolument CHF 500.- sera mis à la charge du recourant (art. 87 al. 1 LPA). Aucune indemnité de procédure ne sera allouée à M. A______ (art. 87 al. 2 LPA).</w:t>
      </w:r>
    </w:p>
    <w:p>
      <w:r>
        <w:t>* * * * *</w:t>
      </w:r>
    </w:p>
    <w:p>
      <w:r>
        <w:t>- 5/7 - A/521/2014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