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ATA/341/2021 vom 23. März 2021</w:t>
      </w:r>
    </w:p>
    <w:p>
      <w:r>
        <w:t>GE Cour de justice, 2021-03-23, FR</w:t>
      </w:r>
    </w:p>
    <w:p>
      <w:r>
        <w:rPr>
          <w:b/>
        </w:rPr>
        <w:t xml:space="preserve">Quelle: </w:t>
      </w:r>
      <w:r>
        <w:t>https://mcp.opencaselaw.ch/entscheid/ge_gerichte_ATA_341_2021</w:t>
      </w:r>
    </w:p>
    <w:p>
      <w:r>
        <w:t>FR: GE_GERICHTE ATA/341/2021 du 23 mars 2021</w:t>
      </w:r>
    </w:p>
    <w:p>
      <w:r>
        <w:t>IT: GE_GERICHTE ATA/341/2021 del 23 marzo 2021</w:t>
      </w:r>
    </w:p>
    <w:p>
      <w:pPr>
        <w:pStyle w:val="Heading2"/>
      </w:pPr>
      <w:r>
        <w:t>Erwägungen</w:t>
      </w:r>
    </w:p>
    <w:p>
      <w:r>
        <w:rPr>
          <w:b/>
        </w:rPr>
        <w:t>E. 17</w:t>
      </w:r>
    </w:p>
    <w:p>
      <w:r>
        <w:t>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w:t>
      </w:r>
    </w:p>
    <w:p>
      <w:r>
        <w:t>- 3/4 - A/591/2020 communique la présente décision à Monsieur A______, à l’office cantonal de la population et des migrations ainsi qu'au Tribunal administratif de première instance.</w:t>
      </w:r>
    </w:p>
    <w:p>
      <w:r>
        <w:t>Siégeant : M. Mascotto, président, Mmes Lauber et Tombesi, juges. Au nom de la chambre administrative : le greffier-juriste :</w:t>
      </w:r>
    </w:p>
    <w:p>
      <w:r>
        <w:t>F. Scheffre</w:t>
      </w:r>
    </w:p>
    <w:p>
      <w:r>
        <w:t>le président siégeant :</w:t>
      </w:r>
    </w:p>
    <w:p>
      <w:r>
        <w:t>C. Mascotto</w:t>
      </w:r>
    </w:p>
    <w:p>
      <w:r>
        <w:t>Copie conforme de cette décision a été communiquée aux parties.</w:t>
      </w:r>
    </w:p>
    <w:p>
      <w:r>
        <w:t>Genève, le</w:t>
      </w:r>
    </w:p>
    <w:p>
      <w:r>
        <w:t>la greffière :</w:t>
      </w:r>
    </w:p>
    <w:p>
      <w:r>
        <w:t>- 4/4 - A/591/2020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