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ATA/33/2020 vom 14. Januar 2020</w:t>
      </w:r>
    </w:p>
    <w:p>
      <w:r>
        <w:t>GE Cour de justice, 2020-01-14, FR</w:t>
      </w:r>
    </w:p>
    <w:p>
      <w:r>
        <w:rPr>
          <w:b/>
        </w:rPr>
        <w:t xml:space="preserve">Quelle: </w:t>
      </w:r>
      <w:r>
        <w:t>https://mcp.opencaselaw.ch/entscheid/ge_gerichte_ATA_33_2020</w:t>
      </w:r>
    </w:p>
    <w:p>
      <w:r>
        <w:t>FR: GE_GERICHTE ATA/33/2020 du 14 janvier 2020</w:t>
      </w:r>
    </w:p>
    <w:p>
      <w:r>
        <w:t>IT: GE_GERICHTE ATA/33/2020 del 14 gennaio 2020</w:t>
      </w:r>
    </w:p>
    <w:p>
      <w:pPr>
        <w:pStyle w:val="Heading2"/>
      </w:pPr>
      <w:r>
        <w:t>Erwägungen</w:t>
      </w:r>
    </w:p>
    <w:p>
      <w:r>
        <w:rPr>
          <w:b/>
        </w:rPr>
        <w:t>E. 12</w:t>
      </w:r>
    </w:p>
    <w:p>
      <w:r>
        <w:t>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(art. 87 al. 1 LPA) ;</w:t>
      </w:r>
    </w:p>
    <w:p>
      <w:r>
        <w:t>qu’il ne sera pas alloué d’indemnité de procédure (art. 87 al. 2 LPA).</w:t>
      </w:r>
    </w:p>
    <w:p>
      <w:r>
        <w:t>LA CHAMBRE ADMINISTRATIVE déclare irrecevable le recours interjeté le 8 novembre 2019 par Madame A______ contre la décision du 21 octobre 2019 prise par la direction des finances de la police – DFP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la direction des finances de la police - DFP.</w:t>
      </w:r>
    </w:p>
    <w:p>
      <w:r>
        <w:t>Siégeant : Mme Krauskopf, présidente, M. Verniory, Mme Cuendet, juges.</w:t>
      </w:r>
    </w:p>
    <w:p>
      <w:r>
        <w:t>- 3/3 - A/4199/2019 Au nom de la chambre administrative : la greffière-juriste :</w:t>
      </w:r>
    </w:p>
    <w:p>
      <w:r>
        <w:t>S. Hüsler Enz</w:t>
      </w:r>
    </w:p>
    <w:p>
      <w:r>
        <w:t>la présidente siégeant :</w:t>
      </w:r>
    </w:p>
    <w:p>
      <w:r>
        <w:t>F. Krauskopf</w:t>
      </w:r>
    </w:p>
    <w:p>
      <w:r>
        <w:t>Copie conforme de cet arrêt a été communiqué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