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ATA/137/2007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https://mcp.opencaselaw.ch/entscheid/ge_gerichte_ATA_137_2007</w:t>
      </w:r>
    </w:p>
    <w:p>
      <w:r>
        <w:t>FR: GE_GERICHTE ATA/137/2007 du 20 mars 2007</w:t>
      </w:r>
    </w:p>
    <w:p>
      <w:r>
        <w:t>IT: GE_GERICHTE ATA/137/2007 del 20 marzo 2007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</w:t>
      </w:r>
    </w:p>
    <w:p>
      <w:r>
        <w:t>$#$%%%#$% &amp;%' () !*</w:t>
      </w:r>
    </w:p>
    <w:p>
      <w:r>
        <w:t>$ #%#$%</w:t>
      </w:r>
    </w:p>
    <w:p>
      <w:r>
        <w:t>!"# "#$%$"!&amp;&amp;% %</w:t>
      </w:r>
    </w:p>
    <w:p>
      <w:r>
        <w:t>$'</w:t>
      </w:r>
    </w:p>
    <w:p>
      <w:r>
        <w:t>()*+,!&amp;&amp;%-+./01. +.-2.333333((.(.. ++..+.40.+156. 14728- 9..*.((.:.(!;,!&amp;&amp;%'1. (%,+F+('.(1(1 29(..(1.$B1+,!&amp;&amp;;'</w:t>
      </w:r>
    </w:p>
    <w:p>
      <w:r>
        <w:t>*. . / . (* &gt; (%,' ;'</w:t>
      </w:r>
    </w:p>
    <w:p>
      <w:r>
        <w:t>@1.++($%:(*.!&amp;&amp;C-.,+...:.+1. /2'333333(.!+1(1/!!(+,!&amp;&amp;%' .01((.(10.((' %'</w:t>
      </w:r>
    </w:p>
    <w:p>
      <w:r>
        <w:t>B + !&amp;&amp;C- 1.((.:+(9(. 4-2+J.-2'&gt;(.-2+- ?&lt;' +.,+...:7 &lt;::.4 ?.?''.'7</w:t>
      </w:r>
    </w:p>
    <w:p>
      <w:r>
        <w:t>'</w:t>
      </w:r>
    </w:p>
    <w:p>
      <w:r>
        <w:t>*. 1(.7</w:t>
      </w:r>
    </w:p>
    <w:p>
      <w:r>
        <w:t>'*E</w:t>
      </w:r>
    </w:p>
    <w:p>
      <w:r>
        <w:t>1.:+F((++.9(=1.'</w:t>
      </w:r>
    </w:p>
    <w:p>
      <w:r>
        <w:t>4*-</w:t>
      </w:r>
    </w:p>
    <w:p>
      <w:r>
        <w:t>&lt;::.47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