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ATA/108/2005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https://mcp.opencaselaw.ch/entscheid/ge_gerichte_ATA_108_2005</w:t>
      </w:r>
    </w:p>
    <w:p>
      <w:r>
        <w:t>FR: GE_GERICHTE ATA/108/2005 du 1 mars 2005</w:t>
      </w:r>
    </w:p>
    <w:p>
      <w:r>
        <w:t>IT: GE_GERICHTE ATA/108/2005 del 1 marzo 2005</w:t>
      </w:r>
    </w:p>
    <w:p>
      <w:pPr>
        <w:pStyle w:val="Heading2"/>
      </w:pPr>
      <w:r>
        <w:t>Volltext</w:t>
      </w:r>
    </w:p>
    <w:p>
      <w:r>
        <w:t>!"# $ %</w:t>
      </w:r>
    </w:p>
    <w:p>
      <w:r>
        <w:t>% %&amp;%%%</w:t>
      </w:r>
    </w:p>
    <w:p>
      <w:r>
        <w:t>!"# "$%!"!&amp;&amp;' %</w:t>
      </w:r>
    </w:p>
    <w:p>
      <w:r>
        <w:t>%(</w:t>
      </w:r>
    </w:p>
    <w:p>
      <w:r>
        <w:t>)* )( )++++++++++, *---. / 01, --. 2 34,5..6**.-**-376-8 -1-- 01 9- 60: 3;, ?- -1- 5-@-( 2 4 .- 22 ,6.-,)(&gt;50,)*3-,)(5.-,)*, C@( *-?*---2: @22-0 C-C(:</w:t>
      </w:r>
    </w:p>
    <w:p>
      <w:r>
        <w:t>)(-</w:t>
      </w:r>
    </w:p>
    <w:p>
      <w:r>
        <w:t>1- 6.-:</w:t>
      </w:r>
    </w:p>
    <w:p>
      <w:r>
        <w:t>(1&gt;</w:t>
      </w:r>
    </w:p>
    <w:p>
      <w:r>
        <w:t>6-2*=..**-A.86-(</w:t>
      </w:r>
    </w:p>
    <w:p>
      <w:r>
        <w:t>01,</w:t>
      </w:r>
    </w:p>
    <w:p>
      <w:r>
        <w:t>@22-0: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