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ATAS/959/2015 vom 14. Dezember 2015</w:t>
      </w:r>
    </w:p>
    <w:p>
      <w:r>
        <w:t>GE Cour de justice, 2015-12-14, FR</w:t>
      </w:r>
    </w:p>
    <w:p>
      <w:r>
        <w:rPr>
          <w:b/>
        </w:rPr>
        <w:t xml:space="preserve">Quelle: </w:t>
      </w:r>
      <w:r>
        <w:t>https://mcp.opencaselaw.ch/entscheid/ge_gerichte_ATAS_959_2015</w:t>
      </w:r>
    </w:p>
    <w:p>
      <w:r>
        <w:t>FR: GE_GERICHTE ATAS/959/2015 du 14 décembre 2015</w:t>
      </w:r>
    </w:p>
    <w:p>
      <w:r>
        <w:t>IT: GE_GERICHTE ATAS/959/2015 del 14 dicembre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les atteintes à l’épaule droite de la recourante doivent être prises en charge par l'intimée postérieurement au 24 mars 2011.</w:t>
      </w:r>
    </w:p>
    <w:p>
      <w:r>
        <w:rPr>
          <w:b/>
        </w:rPr>
        <w:t>E. 5</w:t>
      </w:r>
    </w:p>
    <w:p>
      <w:r>
        <w:t>a/aa.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a/bb.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w:t>
      </w:r>
    </w:p>
    <w:p>
      <w:r>
        <w:t>A/2780/2014 - 16/26 -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w:t>
      </w:r>
    </w:p>
    <w:p>
      <w:r>
        <w:t>A/2780/2014 - 17/26 -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b.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b/aa.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b/bb. Lorsque l’assureur et l’assuré sont en désaccord au sujet de la prolongation du droit à la prise en charge de prestations qui peuvent être qualifiées d’importantes, la clôture du cas doit être signifiée au moyen d’une décision formelle (ATF 132 V 412 consid. 4). Si cette communication prend la forme d’un simple courrier, celui-ci</w:t>
      </w:r>
    </w:p>
    <w:p>
      <w:r>
        <w:t>A/2780/2014 - 18/26 - acquiert en principe force obligatoire lorsque l’assuré ne soulève pas d’objections dans un délai d’une année (ATF 134 V 145).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connue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 En revanche, le droit aux prestations doit être examiné à la lumière de l’accident initial, et non d’une rechute, lorsqu’au cours de la période sans prestations d’assurance, l’assuré a continué à souffrir des troubles apparus avec l’accident initial et/ou s’il existe des symptômes de pont [Brückensymptome] qui permettent de considérer les événements comme formant un tout durant la période en question (arrêt 8C_102/2008 précité consid. 4.1 et arrêt du Tribunal fédéral 8C_433/2007 du 26 août 2008 consid. 2.3 et les références).</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RAMA 1999 n° U 341 p. 408, consid. 3b). Il convient en principe d'en rechercher</w:t>
      </w:r>
    </w:p>
    <w:p>
      <w:r>
        <w:t>A/2780/2014 - 19/26 - l'étiologie et de vérifier, sur cette base, l'existence du rapport de causalité avec l'événement assuré.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A/2780/2014 - 20/26 -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w:t>
      </w:r>
    </w:p>
    <w:p>
      <w:r>
        <w:t>A/2780/2014 - 21/26 -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w:t>
      </w:r>
    </w:p>
    <w:p>
      <w:r>
        <w:rPr>
          <w:b/>
        </w:rPr>
        <w:t>E. 16</w:t>
      </w:r>
    </w:p>
    <w:p>
      <w:r>
        <w:t>Compte tenu de ce qui précède, le recours doit être rejeté.</w:t>
      </w:r>
    </w:p>
    <w:p>
      <w:r>
        <w:t>La recourante, qui succombe, n’a pas droit à des dépens (art. 61 let. g LPGA). Pour le surplus, la procédure est gratuite (art. 61 let. a LPGA).</w:t>
      </w:r>
    </w:p>
    <w:p>
      <w:r>
        <w:t>A/2780/2014 - 26/26 -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