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ATAS/88/2018 vom 16. September 2016</w:t>
      </w:r>
    </w:p>
    <w:p>
      <w:r>
        <w:t>GE Cour de justice, 2016-09-16, FR</w:t>
      </w:r>
    </w:p>
    <w:p>
      <w:r>
        <w:rPr>
          <w:b/>
        </w:rPr>
        <w:t xml:space="preserve">Quelle: </w:t>
      </w:r>
      <w:r>
        <w:t>https://mcp.opencaselaw.ch/entscheid/ge_gerichte_ATAS_88_2018</w:t>
      </w:r>
    </w:p>
    <w:p>
      <w:r>
        <w:t>FR: GE_GERICHTE ATAS/88/2018 du 16 septembre 2016</w:t>
      </w:r>
    </w:p>
    <w:p>
      <w:r>
        <w:t>IT: GE_GERICHTE ATAS/88/2018 del 16 settembre 2016</w:t>
      </w:r>
    </w:p>
    <w:p>
      <w:pPr>
        <w:pStyle w:val="Heading2"/>
      </w:pPr>
      <w:r>
        <w:t>Volltext</w:t>
      </w:r>
    </w:p>
    <w:p>
      <w:r>
        <w:t>Siégeant : Doris GALEAZZI, Présidente suppléante</w:t>
      </w:r>
    </w:p>
    <w:p>
      <w:r>
        <w:t>RÉPUBLIQUE ET</w:t>
      </w:r>
    </w:p>
    <w:p>
      <w:r>
        <w:t>CANTON DE GEN ÈVE POUVOIR JUDICIAIRE</w:t>
      </w:r>
    </w:p>
    <w:p>
      <w:r>
        <w:t>A/1761/2014 ATAS/88/2018 ARRET DU TRIBUNAL ARBITRAL DES ASSURANCES du 6 février 2018</w:t>
      </w:r>
    </w:p>
    <w:p>
      <w:r>
        <w:t>En la cause CSS KRANKEN-VERSICHERUNG AG, SUPRA CAISSE MALADIE, CONCORDIA KRANKEN-UND UNFALLVERSICHERUNG, AVENIR ASSURANCE, KPT KRANKENKASSE AG, KOLPING KRANKENKASSE AG, MUTUEL ASSURANCES, INTRAS CAISSE MALADIE, SANITAS GRUNDVERSICHERUNGEN AG, UNIVERSA CAISSE-MALADIE ET ACCIDENTS, HELSANA VERSICHERUNGEN AG, Assureurs demandeurs</w:t>
      </w:r>
    </w:p>
    <w:p>
      <w:r>
        <w:t>A/1761/2014 - 2/4 - SWICA KRANKENKASSE, EASY SANA ASSURANCE MALADIE SA, ARCOSANA VERSICHERUNGEN AG, ASSURA-BASIS SA, SUPRA - 1846 SA, VIVAO SYMPANY AG, tous représentés par SANTESUISSE, sise rue des Terreaux 23, LAUSANNE, comparant en l'étude de Maître Olivier BURNET contre Madame A______, domiciliée c/o Mme B______, à AVULLY, comparant avec élection de domicile en l'étude de Maître Yvan JEANNERET défenderesse</w:t>
      </w:r>
    </w:p>
    <w:p>
      <w:r>
        <w:t>A/1761/2014 - 3/4 - Attendu en fait</w:t>
      </w:r>
    </w:p>
    <w:p>
      <w:r>
        <w:t>Que par arrêt du 16 septembre 2016 (ATAS/776/2016), le Tribunal de céans a partiellement admis la demande déposée par les assureurs susmentionnés, représentés par Santésuisse, en ce sens qu’il a condamné la défenderesse à restituer à ceux-ci, pris conjointement et solidairement, les sommes de : - CHF 188'132.- pour l’année 2009, - CHF 168'020.- pour l’année 2010 et - CHF 96'930.- pour l’année 2013, mais considéré que la demande était prescrite s’agissant des années 2011 et 2012 ; Qu’il a mis les frais du Tribunal et l’émolument à charge des parties, à raison de 22% pour les assureurs, pris conjointement et solidairement, et de 78% pour la défenderesse ; qu’il a condamné celle-ci à verser à ceux-ci, conjointement et solidairement entre eux, une indemnité de CHF 8'000.- à titre de participation à leurs frais et dépens ; Que par arrêt du 12 décembre 2017 (9C_778/16), le Tribunal fédéral a partiellement admis le recours interjeté par la défenderesse, en ce sens qu’il a rejeté la demande des assureurs pour les années 2009 à 2012 en raison de la prescription ; qu’il a renvoyé la cause au Tribunal de céans pour nouvelle décision sur les frais et dépens de la procédure précédente.</w:t>
      </w:r>
    </w:p>
    <w:p>
      <w:r>
        <w:t>Considérant en droit</w:t>
      </w:r>
    </w:p>
    <w:p>
      <w:r>
        <w:t>Que les frais du Tribunal de céans s’élèvent à CHF 12'947.25 ; que l’émolument est fixé à CHF 5'000.- ; Que vu l’arrêt rendu par le Tribunal fédéral le 12 décembre 2017, il y a lieu de mettre les frais du Tribunal à hauteur de CHF 3'236.80 à la charge de la défenderesse et à hauteur de CHF 9'710.45 à celle des assureurs, pris conjointement et solidairement, et de partager par moitié l’émolument ;</w:t>
      </w:r>
    </w:p>
    <w:p>
      <w:r>
        <w:t>***</w:t>
      </w:r>
    </w:p>
    <w:p>
      <w:r>
        <w:t>A/1761/2014 - 4/4 - PAR CES MOTIFS, LE TRIBUNAL ARBITRAL DES ASSURANCES: :</w:t>
      </w:r>
    </w:p>
    <w:p>
      <w:r>
        <w:t>1. Met les frais du Tribunal et l’émolument à la charge de la défenderesse à hauteur de CHF 5'736.80 et à la charge des assureurs, pris conjointement et solidairement, à hauteur de CHF 12'210.45. 2. Compense les dépens.</w:t>
      </w:r>
    </w:p>
    <w:p>
      <w:r>
        <w:t>La greffière</w:t>
      </w:r>
    </w:p>
    <w:p>
      <w:r>
        <w:t>Irène PONCET</w:t>
      </w:r>
    </w:p>
    <w:p>
      <w:r>
        <w:t>La présidente suppléante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