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ATAS/88/2009 vom 21. November 2008</w:t>
      </w:r>
    </w:p>
    <w:p>
      <w:r>
        <w:t>GE Cour de justice, 2008-11-21, FR</w:t>
      </w:r>
    </w:p>
    <w:p>
      <w:r>
        <w:rPr>
          <w:b/>
        </w:rPr>
        <w:t xml:space="preserve">Quelle: </w:t>
      </w:r>
      <w:r>
        <w:t>https://mcp.opencaselaw.ch/entscheid/ge_gerichte_ATAS_88_2009</w:t>
      </w:r>
    </w:p>
    <w:p>
      <w:r>
        <w:t>FR: GE_GERICHTE ATAS/88/2009 du 21 novembre 2008</w:t>
      </w:r>
    </w:p>
    <w:p>
      <w:r>
        <w:t>IT: GE_GERICHTE ATAS/88/2009 del 21 novembre 2008</w:t>
      </w:r>
    </w:p>
    <w:p>
      <w:pPr>
        <w:pStyle w:val="Heading2"/>
      </w:pPr>
      <w:r>
        <w:t>Erwägungen</w:t>
      </w:r>
    </w:p>
    <w:p>
      <w:r>
        <w:rPr>
          <w:b/>
        </w:rPr>
        <w:t>E. 1</w:t>
      </w:r>
    </w:p>
    <w:p>
      <w:r>
        <w:t>Prend acte de la décision rendue par la caisse cantonale genevoise de compensation le 15 décembre 2008 annulant sa décision du 12 mars 2008 et ouvrant un droit aux indemnités de chômage en faveur du recourant à compter du 1er novembre 2007.</w:t>
      </w:r>
    </w:p>
    <w:p>
      <w:r>
        <w:rPr>
          <w:b/>
        </w:rPr>
        <w:t>E. 2</w:t>
      </w:r>
    </w:p>
    <w:p>
      <w:r>
        <w:t>Déclare le recours sans objet.</w:t>
      </w:r>
    </w:p>
    <w:p>
      <w:r>
        <w:rPr>
          <w:b/>
        </w:rPr>
        <w:t>E. 3</w:t>
      </w:r>
    </w:p>
    <w:p>
      <w:r>
        <w:t>Condamne l’intimée à verser au recourant la somme de 2'500 fr. à titre de participation à ses frais et dépens.</w:t>
      </w:r>
    </w:p>
    <w:p>
      <w:r>
        <w:rPr>
          <w:b/>
        </w:rPr>
        <w:t>E. 4</w:t>
      </w:r>
    </w:p>
    <w:p>
      <w:r>
        <w:t>Raye la cause du rôle.</w:t>
      </w:r>
    </w:p>
    <w:p>
      <w:r>
        <w:rPr>
          <w:b/>
        </w:rPr>
        <w:t>E. 5</w:t>
      </w:r>
    </w:p>
    <w:p>
      <w:r>
        <w:t>Dit que la procédure est gratuite.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