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ATAS/887/2007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https://mcp.opencaselaw.ch/entscheid/ge_gerichte_ATAS_887_2007</w:t>
      </w:r>
    </w:p>
    <w:p>
      <w:r>
        <w:t>FR: GE_GERICHTE ATAS/887/2007 du 22 août 2007</w:t>
      </w:r>
    </w:p>
    <w:p>
      <w:r>
        <w:t>IT: GE_GERICHTE ATAS/887/2007 del 22 agosto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O$"#$ $$! )12$D#122/$ 15= 1223 !#$6 .6 $$$$E##$ $F$# D!!A &amp;#$&amp; % $! .2J8,#=% #122/6 06 % #HO $ !"#%! !#$6 /6 O $ !H%##H##$ $!,&amp;222A#6H$ $# !"6 36 A# "#$ EO "%$ A## ## $# "#!$ ##F$ ! .2 =# 8 $ A $ "#8 # D A!!# 7)+B (#+AE 33220 :"#% ##$ 8## $ "D A#!$G#$651 A!!## # DA!!#,&gt; = 122/ 7 *:C ! # ## $ E# $ A $ I"#%$"#$# &lt;$###$$ #C $ F$# #! # D A!!# "# % "$ "# % !$# E G $ &amp;#$6 01 *6 "#!$ ##F$ $ " 8 " ##$ %E!I"#% %$F$#= $H&amp;% 6</w:t>
      </w:r>
    </w:p>
    <w:p>
      <w:r>
        <w:t>&lt;#AA 8#</w:t>
      </w:r>
    </w:p>
    <w:p>
      <w:r>
        <w:t>Z[ X</w:t>
      </w:r>
    </w:p>
    <w:p>
      <w:r>
        <w:t>"#! $</w:t>
      </w:r>
    </w:p>
    <w:p>
      <w:r>
        <w:t>D)</w:t>
      </w:r>
    </w:p>
    <w:p>
      <w:r>
        <w:t>#!$ #4=# $9</w:t>
      </w:r>
    </w:p>
    <w:p>
      <w:r>
        <w:t>+ "" Z</w:t>
      </w:r>
    </w:p>
    <w:p>
      <w:r>
        <w:t>" A#"#!$##F$$$ A !G"#$ EOHOAA A!!# $!"D E"#&lt;#AA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