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ATAS/829/2010 vom 19. August 2010</w:t>
      </w:r>
    </w:p>
    <w:p>
      <w:r>
        <w:t>GE Cour de justice, 2010-08-19, FR</w:t>
      </w:r>
    </w:p>
    <w:p>
      <w:r>
        <w:rPr>
          <w:b/>
        </w:rPr>
        <w:t xml:space="preserve">Quelle: </w:t>
      </w:r>
      <w:r>
        <w:t>https://mcp.opencaselaw.ch/entscheid/ge_gerichte_ATAS_829_2010</w:t>
      </w:r>
    </w:p>
    <w:p>
      <w:r>
        <w:t>FR: GE_GERICHTE ATAS/829/2010 du 19 août 2010</w:t>
      </w:r>
    </w:p>
    <w:p>
      <w:r>
        <w:t>IT: GE_GERICHTE ATAS/829/2010 del 19 agosto 2010</w:t>
      </w:r>
    </w:p>
    <w:p>
      <w:pPr>
        <w:pStyle w:val="Heading2"/>
      </w:pPr>
      <w:r>
        <w:t>Volltext</w:t>
      </w:r>
    </w:p>
    <w:p>
      <w:r>
        <w:t>Siégeant : Karine STECK, Présidente; Evelyne BOUCHAARA et Claudiane CORTHAY, Juges assesseurs</w:t>
      </w:r>
    </w:p>
    <w:p>
      <w:r>
        <w:t>REPUBLIQUE ET</w:t>
      </w:r>
    </w:p>
    <w:p>
      <w:r>
        <w:t>CANTON DE GENEVE POUVOIR JUDICIAIRE</w:t>
      </w:r>
    </w:p>
    <w:p>
      <w:r>
        <w:t>A/1217/2010 ATAS/829/2010 ARRET DU TRIBUNAL CANTONAL DES ASSURANCES SOCIALES Chambre 3 du 19 août 2010</w:t>
      </w:r>
    </w:p>
    <w:p>
      <w:r>
        <w:t>En la cause Madame S__________, domiciliée au Petit-Lancy recourante</w:t>
      </w:r>
    </w:p>
    <w:p>
      <w:r>
        <w:t>contre L'OFFICE CANTONAL DE L'EMPLOI, rue des Glacis-de-Rive 6, GENEVE intimé</w:t>
      </w:r>
    </w:p>
    <w:p>
      <w:r>
        <w:t>A/1217/2010 - 2/4 - ATTENDU EN FAIT Que le 6 novembre 2008, Madame S__________ s'est inscrite auprès de l'OFFICE REGIONAL DE PLACEMENT (ORP) et qu'un délai-cadre d'indemnisation a été ouvert en sa faveur à compter de cette date; Que l'assurée a informé l'ORP qu'elle ne pouvait plus exercer son métier de serveuse et a produit à l'appui de ses dires un certificat médical établi le 14 décembre 2004 par la Dresse A__________; Que l'assurée a été examinée par le Dr Bernard GREDER, médecin-conseil auprès de l'OFFICE CANTONAL DE L'EMPLOI (OCE); Que celui-ci a rendu le 26 octobre 2009 un rapport indiquant que l'assurée était en mesure d'exercer la profession de serveuse à condition d'éviter de porter des charges de plus de 4 à 5 kg, telles que des plateau-repas ou des piles d'assiettes; Que le 15 décembre 2009, l'ORP a assigné à l'assurée un emploi de serveuse à pourvoir auprès du café-restaurant X__________; Que par courrier du 16 décembre 2009, l'assurée a informé l'ORP que ce poste ne correspondait pas à son état de santé et demandé qu'un autre poste, plus adapté, lui soit proposé; Que le 3 février 2010, le service juridique de l'OCE a prononcé la suspension du droit de l'assurée à l'indemnité pour une durée de 31 jours pour inobservation injustifiée de l'assignation qui lui avait été faite; Que le 11 mars 2010, l'assurée s'est opposée à cette décision en soulignant avoir signalé dès son inscription au chômage qu'elle n'était plus apte à exercer son métier de serveuse en raison d'une hernie discale diagnostiquée plusieurs années auparavant; Que le 19 mars 2010, l'OCE a rendu une décision sur opposition aux termes de laquelle il a confirmé la suspension prononcée le 3 février 2010; Que par écriture du 29 mars 2010 adressée à l'OCE et transmise par ce dernier au Tribunal de céans comme objet de sa compétence, l'assurée a interjeté recours en expliquant notamment que l'emploi qu'elle exerce actuellement à temps partiel est adapté à son état de santé et qu'en raison de ce dernier, elle ne peut plus envisager que des postes d'employée de cafétéria, caissière-serveuse ou vendeuse-serveuse; Qu'invité à se déterminer, l'intimé, dans sa réponse du 29 avril 2010, a conclu au rejet du recours;</w:t>
      </w:r>
    </w:p>
    <w:p>
      <w:r>
        <w:t>A/1217/2010 - 3/4 - Qu'une audience d'enquête s'est tenue en date du 19 août 2010 au cours de laquelle a été entendue la Dresse A__________; Que cette dernière a confirmé, en substance, que l'assurée, victime d'une hernie discale, ne peut plus exercer la profession de serveuse si celle-ci implique le port de charges; CONSIDERANT EN DROIT Que 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 le recours, interjeté en temps utile, est recevable; Qu'à l'issue de l'audience d'enquête et de comparution personnel, l'intimé, compte tenu des renseignements recueillis, a admis que l'exercice du métier de serveuse proprement dit ne pouvait être exigé de l'assurée, celle-ci devant impérativement éviter le port de charges; Que l'intimé a dès lors conclu à l'admission du recours; Qu'il convient dès lors de rendre un jugement en ce sens.</w:t>
      </w:r>
    </w:p>
    <w:p>
      <w:r>
        <w:t>A/1217/2010 - 4/4 - PAR CES MOTIFS, LE TRIBUNAL CANTONAL DES ASSURANCES SOCIALES : Statuant A la forme : 1. Déclare le recours recevable. Au fond : 2. L’admet, sur proposition de l’autorité intimée, et annule les décisions des 3 février et 19 mars 2010.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