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ATAS/779/2004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https://mcp.opencaselaw.ch/entscheid/ge_gerichte_ATAS_779_2004</w:t>
      </w:r>
    </w:p>
    <w:p>
      <w:r>
        <w:t>FR: GE_GERICHTE ATAS/779/2004 du 5 octobre 2004</w:t>
      </w:r>
    </w:p>
    <w:p>
      <w:r>
        <w:t>IT: GE_GERICHTE ATAS/779/2004 del 5 ottobre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#$%$&amp;#'(#)# * +#%%&amp;#)'', + - + - *+. - * .* )/ 01 2 0 )'',</w:t>
      </w:r>
    </w:p>
    <w:p>
      <w:r>
        <w:t>3333333333</w:t>
      </w:r>
    </w:p>
    <w:p>
      <w:r>
        <w:t>4. * !"#$%&amp;$ ##'(</w:t>
      </w:r>
    </w:p>
    <w:p>
      <w:r>
        <w:t>) *!)+* "(##",-.#/((" !'#!00+('.*.1"2!3450 67+06"'#"28#!00+9 9 "#"4"(':!00+4'!;.':!00 #/#:9 ,#$#",(#"7</w:t>
      </w:r>
    </w:p>
    <w:p>
      <w:r>
        <w:t>?????</w:t>
      </w:r>
    </w:p>
    <w:p>
      <w:r>
        <w:t>) *+)+*</w:t>
      </w:r>
    </w:p>
    <w:p>
      <w:r>
        <w:t>* .+ 5 + - *+. - * .* 600 7 809 : 7 6" $;) . #/#: .(E","$#"'#$("(6###$7 F7 #=.("/#7</w:t>
      </w:r>
    </w:p>
    <w:p>
      <w:r>
        <w:t>/66#G</w:t>
      </w:r>
    </w:p>
    <w:p>
      <w:r>
        <w:t>##</w:t>
      </w:r>
    </w:p>
    <w:p>
      <w:r>
        <w:t>(#"G</w:t>
      </w:r>
    </w:p>
    <w:p>
      <w:r>
        <w:t>::#</w:t>
      </w:r>
    </w:p>
    <w:p>
      <w:r>
        <w:t>.#6'".(E#6#(&gt;.###=,%,66#6("( "#./66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