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ATAS/76/2018 vom 30. Januar 2018</w:t>
      </w:r>
    </w:p>
    <w:p>
      <w:r>
        <w:t>GE Cour de justice, 2018-01-30, FR</w:t>
      </w:r>
    </w:p>
    <w:p>
      <w:r>
        <w:rPr>
          <w:b/>
        </w:rPr>
        <w:t xml:space="preserve">Quelle: </w:t>
      </w:r>
      <w:r>
        <w:t>https://mcp.opencaselaw.ch/entscheid/ge_gerichte_ATAS_76_2018</w:t>
      </w:r>
    </w:p>
    <w:p>
      <w:r>
        <w:t>FR: GE_GERICHTE ATAS/76/2018 du 30 janvier 2018</w:t>
      </w:r>
    </w:p>
    <w:p>
      <w:r>
        <w:t>IT: GE_GERICHTE ATAS/76/2018 del 30 gennaio 2018</w:t>
      </w:r>
    </w:p>
    <w:p>
      <w:pPr>
        <w:pStyle w:val="Heading2"/>
      </w:pPr>
      <w:r>
        <w:t>Volltext</w:t>
      </w:r>
    </w:p>
    <w:p>
      <w:r>
        <w:t>Siégeant : Raphaël MARTIN, Président; Anny SANDMEIER et Maria Esther SPEDALIERO, Juges assesseurs</w:t>
      </w:r>
    </w:p>
    <w:p>
      <w:r>
        <w:t>RÉPUBLIQUE ET</w:t>
      </w:r>
    </w:p>
    <w:p>
      <w:r>
        <w:t>CANTON DE GEN ÈVE POUVOIR JUDICIAIRE</w:t>
      </w:r>
    </w:p>
    <w:p>
      <w:r>
        <w:t>A/1491/2017 ATAS/76/2018 COUR DE JUSTICE Chambre des assurances sociales Arrêt du 30 janvier 2018 2ème Chambre</w:t>
      </w:r>
    </w:p>
    <w:p>
      <w:r>
        <w:t>En la cause Monsieur A______, domicilié à VERSOIX</w:t>
      </w:r>
    </w:p>
    <w:p>
      <w:r>
        <w:t>demandeur</w:t>
      </w:r>
    </w:p>
    <w:p>
      <w:r>
        <w:t>contre SANITAS ASSURANCES DE BASE SA, sis place Saint-François 1, LAUSANNE</w:t>
      </w:r>
    </w:p>
    <w:p>
      <w:r>
        <w:t>défenderesse</w:t>
      </w:r>
    </w:p>
    <w:p>
      <w:r>
        <w:t>A/1491/2017 - 2/2 - Vu le recours pour déni de justice interjeté par Monsieur A______ (ci-après : le recourant) auprès de la chambre des assurances sociales de la Cour de justice en date du 26 avril 2017 à l'encontre de la caisse-maladie SANITAS (ci-après : la défenderesse) au motif qu'elle "ne répond pas à [sa] demande de réponse formelle formulée le 24-3-2017 où justement ou plutôt injustement cette assurance refuse de [lui] rembourser les factures concernant les traitements avec le docteur B______" ; Vu le dossier, les écritures des parties ; Vu le courrier de la partie défenderesse du 18 décembre 2017 indiquant que le service spécialisé compétent de la défenderesse a décidé de payer – sous réserve de la participation aux coûts selon la LAMal – la note d'honoraires du Dr B______ du 2 avril 2016 à hauteur de CHF 532.35 ; Attendu que, par courrier du 18 janvier 2018, le recourant a indiqué retirer son recours "car SANITAS [lui] a remboursé les factures du Dr B______"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NIERMARÉCHAL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