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ATAS/761/2020 vom 15. September 2020</w:t>
      </w:r>
    </w:p>
    <w:p>
      <w:r>
        <w:t>GE Cour de justice, 2020-09-15, FR</w:t>
      </w:r>
    </w:p>
    <w:p>
      <w:r>
        <w:rPr>
          <w:b/>
        </w:rPr>
        <w:t xml:space="preserve">Quelle: </w:t>
      </w:r>
      <w:r>
        <w:t>https://mcp.opencaselaw.ch/entscheid/ge_gerichte_ATAS_761_2020</w:t>
      </w:r>
    </w:p>
    <w:p>
      <w:r>
        <w:t>FR: GE_GERICHTE ATAS/761/2020 du 15 septembre 2020</w:t>
      </w:r>
    </w:p>
    <w:p>
      <w:r>
        <w:t>IT: GE_GERICHTE ATAS/761/2020 del 15 settembre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formes et délai prévus par la loi, le présent recours est recevable (art. 56 à 61 LPGA et 38 al. 3 LPGA).</w:t>
      </w:r>
    </w:p>
    <w:p>
      <w:r>
        <w:rPr>
          <w:b/>
        </w:rPr>
        <w:t>E. 3</w:t>
      </w:r>
    </w:p>
    <w:p>
      <w:r>
        <w:t>Le litige porte sur le remboursement relatif aux décomptes de prestations nos de factures 3______, 2______ et 1______.</w:t>
      </w:r>
    </w:p>
    <w:p>
      <w:r>
        <w:rPr>
          <w:b/>
        </w:rPr>
        <w:t>E. 4</w:t>
      </w:r>
    </w:p>
    <w:p>
      <w:r>
        <w:t>Le 10 juin 2020, l’assureur-maladie a communiqué les preuves de paiement relatives aux décomptes concernés.</w:t>
      </w:r>
    </w:p>
    <w:p>
      <w:r>
        <w:rPr>
          <w:b/>
        </w:rPr>
        <w:t>E. 5</w:t>
      </w:r>
    </w:p>
    <w:p>
      <w:r>
        <w:t>L’intéressé ne s’est pas manifesté suite aux courriers de la chambre de céans des 15 juin et 18 août 2020, alors que son attention avait été expressément attirée sur le fait qu’à défaut de réponse, il serait considéré qu’il avait obtenu satisfaction.</w:t>
      </w:r>
    </w:p>
    <w:p>
      <w:r>
        <w:t>A/1679/2019 - 4/4 - Il y a en conséquence lieu d’en conclure que tel a été le cas.</w:t>
      </w:r>
    </w:p>
    <w:p>
      <w:r>
        <w:rPr>
          <w:b/>
        </w:rPr>
        <w:t>E. 6</w:t>
      </w:r>
    </w:p>
    <w:p>
      <w:r>
        <w:t>Aussi, le recours est-il devenu sans objet.</w:t>
      </w:r>
    </w:p>
    <w:p>
      <w:r>
        <w:t>*****</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