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ATAS/739/2018 vom 27. August 2018</w:t>
      </w:r>
    </w:p>
    <w:p>
      <w:r>
        <w:t>GE Cour de justice, 2018-08-27, FR</w:t>
      </w:r>
    </w:p>
    <w:p>
      <w:r>
        <w:rPr>
          <w:b/>
        </w:rPr>
        <w:t xml:space="preserve">Quelle: </w:t>
      </w:r>
      <w:r>
        <w:t>https://mcp.opencaselaw.ch/entscheid/ge_gerichte_ATAS_739_2018</w:t>
      </w:r>
    </w:p>
    <w:p>
      <w:r>
        <w:t>FR: GE_GERICHTE ATAS/739/2018 du 27 août 2018</w:t>
      </w:r>
    </w:p>
    <w:p>
      <w:r>
        <w:t>IT: GE_GERICHTE ATAS/739/2018 del 27 agosto 2018</w:t>
      </w:r>
    </w:p>
    <w:p>
      <w:pPr>
        <w:pStyle w:val="Heading2"/>
      </w:pPr>
      <w:r>
        <w:t>Erwägungen</w:t>
      </w:r>
    </w:p>
    <w:p>
      <w:r>
        <w:rPr>
          <w:b/>
        </w:rPr>
        <w:t>E. 1</w:t>
      </w:r>
    </w:p>
    <w:p>
      <w:r>
        <w:t>Donne acte à l'intimé de sa proposition de réformer sa décision sur opposition du 26 avril 2018 et d'accepter partiellement l'opposition en réduisant la suspension du droit à l'indemnité de chômage du recourant prononcée par décision du service juridique du 20 mars 2018 de 12 à 2 jours.</w:t>
      </w:r>
    </w:p>
    <w:p>
      <w:r>
        <w:rPr>
          <w:b/>
        </w:rPr>
        <w:t>E. 2</w:t>
      </w:r>
    </w:p>
    <w:p>
      <w:r>
        <w:t>Donne acte à Monsieur A______ de son accord avec cette proposition.</w:t>
      </w:r>
    </w:p>
    <w:p>
      <w:r>
        <w:rPr>
          <w:b/>
        </w:rPr>
        <w:t>E. 3</w:t>
      </w:r>
    </w:p>
    <w:p>
      <w:r>
        <w:t>Réforme la décision sur opposition de l'intimé du 26 avril 2018 en ce sens que la sanction prononcée de 12 jours de suspension du droit à l'indemnité de chômage du recourant est réduite à 2 jours.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